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98D441F">
      <w:pPr>
        <w:ind w:firstLine="480"/>
        <w:jc w:val="center"/>
        <w:textAlignment w:val="baseline"/>
        <w:rPr>
          <w:rFonts w:eastAsia="宋体" w:cs="宋体"/>
          <w:sz w:val="21"/>
        </w:rPr>
      </w:pPr>
      <w:bookmarkStart w:id="0" w:name="_Hlk120520287"/>
      <w:bookmarkEnd w:id="0"/>
      <w:bookmarkStart w:id="1" w:name="_Toc23800"/>
      <w:bookmarkStart w:id="2" w:name="_Toc11765"/>
      <w:bookmarkStart w:id="3" w:name="_Toc11093"/>
      <w:r>
        <w:rPr>
          <w:rFonts w:ascii="宋体" w:hAnsi="宋体" w:eastAsia="宋体" w:cs="宋体"/>
          <w:szCs w:val="24"/>
        </w:rPr>
        <w:drawing>
          <wp:inline distT="0" distB="0" distL="114300" distR="114300">
            <wp:extent cx="5074920" cy="911860"/>
            <wp:effectExtent l="0" t="0" r="11430" b="254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16"/>
                    <a:stretch>
                      <a:fillRect/>
                    </a:stretch>
                  </pic:blipFill>
                  <pic:spPr>
                    <a:xfrm>
                      <a:off x="0" y="0"/>
                      <a:ext cx="5074920" cy="911860"/>
                    </a:xfrm>
                    <a:prstGeom prst="rect">
                      <a:avLst/>
                    </a:prstGeom>
                    <a:noFill/>
                    <a:ln>
                      <a:noFill/>
                    </a:ln>
                  </pic:spPr>
                </pic:pic>
              </a:graphicData>
            </a:graphic>
          </wp:inline>
        </w:drawing>
      </w:r>
      <w:r>
        <w:rPr>
          <w:rFonts w:hint="eastAsia"/>
          <w:sz w:val="21"/>
        </w:rPr>
        <w:t xml:space="preserve">  </w:t>
      </w:r>
    </w:p>
    <w:p w14:paraId="1DE7AE12">
      <w:pPr>
        <w:ind w:firstLine="964" w:firstLineChars="100"/>
        <w:jc w:val="center"/>
        <w:textAlignment w:val="baseline"/>
        <w:rPr>
          <w:rFonts w:hint="eastAsia" w:ascii="黑体" w:hAnsi="黑体" w:eastAsia="黑体" w:cs="黑体"/>
          <w:b/>
          <w:bCs/>
          <w:sz w:val="96"/>
          <w:szCs w:val="96"/>
        </w:rPr>
      </w:pPr>
    </w:p>
    <w:p w14:paraId="08A1A52A">
      <w:pPr>
        <w:ind w:firstLine="964" w:firstLineChars="100"/>
        <w:jc w:val="center"/>
        <w:textAlignment w:val="baseline"/>
        <w:rPr>
          <w:rFonts w:hint="eastAsia" w:ascii="黑体" w:hAnsi="黑体" w:eastAsia="黑体" w:cs="黑体"/>
          <w:b/>
          <w:bCs/>
          <w:sz w:val="96"/>
          <w:szCs w:val="96"/>
        </w:rPr>
      </w:pPr>
      <w:r>
        <w:rPr>
          <w:rFonts w:hint="eastAsia" w:ascii="黑体" w:hAnsi="黑体" w:eastAsia="黑体" w:cs="黑体"/>
          <w:b/>
          <w:bCs/>
          <w:sz w:val="96"/>
          <w:szCs w:val="96"/>
        </w:rPr>
        <w:t>毕业设计(论文)</w:t>
      </w:r>
    </w:p>
    <w:p w14:paraId="5210F5EA">
      <w:pPr>
        <w:ind w:firstLine="803" w:firstLineChars="200"/>
        <w:textAlignment w:val="baseline"/>
        <w:rPr>
          <w:rFonts w:hint="eastAsia" w:ascii="黑体" w:hAnsi="黑体" w:eastAsia="黑体" w:cs="黑体"/>
          <w:b/>
          <w:bCs/>
          <w:sz w:val="40"/>
          <w:szCs w:val="40"/>
        </w:rPr>
      </w:pPr>
    </w:p>
    <w:tbl>
      <w:tblPr>
        <w:tblStyle w:val="3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32"/>
        <w:gridCol w:w="5796"/>
      </w:tblGrid>
      <w:tr w14:paraId="4CD1F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227" w:type="dxa"/>
          </w:tcPr>
          <w:p w14:paraId="6DF99A55">
            <w:pPr>
              <w:tabs>
                <w:tab w:val="right" w:pos="2552"/>
                <w:tab w:val="left" w:pos="8222"/>
              </w:tabs>
              <w:spacing w:line="800" w:lineRule="exact"/>
              <w:ind w:left="0" w:leftChars="0" w:firstLine="240" w:firstLineChars="60"/>
              <w:jc w:val="center"/>
              <w:textAlignment w:val="baseline"/>
              <w:rPr>
                <w:spacing w:val="20"/>
                <w:sz w:val="36"/>
                <w:szCs w:val="36"/>
                <w:u w:val="single"/>
              </w:rPr>
            </w:pPr>
            <w:r>
              <w:rPr>
                <w:rFonts w:hint="eastAsia"/>
                <w:spacing w:val="20"/>
                <w:sz w:val="36"/>
                <w:szCs w:val="36"/>
              </w:rPr>
              <w:t xml:space="preserve"> 题   </w:t>
            </w:r>
            <w:r>
              <w:rPr>
                <w:spacing w:val="20"/>
                <w:sz w:val="36"/>
                <w:szCs w:val="36"/>
              </w:rPr>
              <w:t xml:space="preserve"> 目</w:t>
            </w:r>
          </w:p>
        </w:tc>
        <w:tc>
          <w:tcPr>
            <w:tcW w:w="6627" w:type="dxa"/>
            <w:tcBorders>
              <w:bottom w:val="single" w:color="auto" w:sz="4" w:space="0"/>
            </w:tcBorders>
          </w:tcPr>
          <w:p w14:paraId="2B8AFB14">
            <w:pPr>
              <w:tabs>
                <w:tab w:val="right" w:pos="2552"/>
                <w:tab w:val="left" w:pos="8222"/>
              </w:tabs>
              <w:spacing w:line="800" w:lineRule="exact"/>
              <w:textAlignment w:val="baseline"/>
              <w:rPr>
                <w:spacing w:val="20"/>
                <w:sz w:val="36"/>
                <w:szCs w:val="36"/>
              </w:rPr>
            </w:pPr>
            <w:r>
              <w:rPr>
                <w:rFonts w:hint="eastAsia"/>
                <w:spacing w:val="20"/>
                <w:sz w:val="36"/>
                <w:u w:color="auto"/>
              </w:rPr>
              <w:t>中西面点工艺专业面点工艺改良—以“茯苓陈皮煎饺工艺改良”为例</w:t>
            </w:r>
          </w:p>
        </w:tc>
      </w:tr>
      <w:tr w14:paraId="1BA80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170982A6">
            <w:pPr>
              <w:spacing w:line="800" w:lineRule="exact"/>
              <w:ind w:left="0" w:leftChars="0" w:firstLine="240" w:firstLineChars="60"/>
              <w:jc w:val="center"/>
              <w:textAlignment w:val="baseline"/>
              <w:rPr>
                <w:rFonts w:eastAsia="宋体"/>
                <w:spacing w:val="20"/>
                <w:sz w:val="36"/>
                <w:szCs w:val="36"/>
                <w:u w:val="single"/>
              </w:rPr>
            </w:pPr>
            <w:r>
              <w:rPr>
                <w:rFonts w:hint="eastAsia"/>
                <w:spacing w:val="20"/>
                <w:sz w:val="36"/>
                <w:szCs w:val="36"/>
              </w:rPr>
              <w:t xml:space="preserve"> 学院名称</w:t>
            </w:r>
          </w:p>
        </w:tc>
        <w:tc>
          <w:tcPr>
            <w:tcW w:w="6627" w:type="dxa"/>
            <w:tcBorders>
              <w:top w:val="single" w:color="auto" w:sz="4" w:space="0"/>
              <w:bottom w:val="single" w:color="auto" w:sz="4" w:space="0"/>
            </w:tcBorders>
          </w:tcPr>
          <w:p w14:paraId="09ECF417">
            <w:pPr>
              <w:spacing w:line="800" w:lineRule="exact"/>
              <w:textAlignment w:val="baseline"/>
              <w:rPr>
                <w:rFonts w:eastAsia="宋体"/>
                <w:spacing w:val="20"/>
                <w:sz w:val="36"/>
                <w:szCs w:val="36"/>
              </w:rPr>
            </w:pPr>
            <w:r>
              <w:rPr>
                <w:rFonts w:hint="eastAsia" w:eastAsia="宋体"/>
                <w:spacing w:val="20"/>
                <w:sz w:val="36"/>
                <w:szCs w:val="36"/>
              </w:rPr>
              <w:t xml:space="preserve"> </w:t>
            </w:r>
            <w:r>
              <w:rPr>
                <w:spacing w:val="20"/>
                <w:sz w:val="36"/>
                <w:u w:color="auto"/>
              </w:rPr>
              <w:t>经济管理学院</w:t>
            </w:r>
          </w:p>
        </w:tc>
      </w:tr>
      <w:tr w14:paraId="27C2C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0B23F685">
            <w:pPr>
              <w:spacing w:line="800" w:lineRule="exact"/>
              <w:ind w:left="0" w:leftChars="0" w:firstLine="240" w:firstLineChars="60"/>
              <w:jc w:val="center"/>
              <w:textAlignment w:val="baseline"/>
              <w:rPr>
                <w:rFonts w:eastAsia="宋体"/>
                <w:spacing w:val="20"/>
                <w:sz w:val="36"/>
                <w:szCs w:val="36"/>
                <w:u w:val="single"/>
              </w:rPr>
            </w:pPr>
            <w:r>
              <w:rPr>
                <w:rFonts w:hint="eastAsia"/>
                <w:spacing w:val="20"/>
                <w:sz w:val="36"/>
                <w:szCs w:val="36"/>
              </w:rPr>
              <w:t xml:space="preserve"> 专    业</w:t>
            </w:r>
          </w:p>
        </w:tc>
        <w:tc>
          <w:tcPr>
            <w:tcW w:w="6627" w:type="dxa"/>
            <w:tcBorders>
              <w:top w:val="single" w:color="auto" w:sz="4" w:space="0"/>
              <w:bottom w:val="single" w:color="auto" w:sz="4" w:space="0"/>
            </w:tcBorders>
          </w:tcPr>
          <w:p w14:paraId="23DC2989">
            <w:pPr>
              <w:spacing w:line="800" w:lineRule="exact"/>
              <w:textAlignment w:val="baseline"/>
              <w:rPr>
                <w:rFonts w:hint="default" w:eastAsia="宋体"/>
                <w:spacing w:val="20"/>
                <w:sz w:val="36"/>
                <w:szCs w:val="36"/>
                <w:lang w:val="en-US" w:eastAsia="zh-CN"/>
              </w:rPr>
            </w:pPr>
            <w:r>
              <w:rPr>
                <w:rFonts w:hint="eastAsia" w:eastAsia="宋体"/>
                <w:spacing w:val="20"/>
                <w:sz w:val="36"/>
                <w:szCs w:val="36"/>
              </w:rPr>
              <w:t xml:space="preserve"> </w:t>
            </w:r>
            <w:r>
              <w:rPr>
                <w:rFonts w:hint="eastAsia"/>
                <w:spacing w:val="20"/>
                <w:sz w:val="36"/>
                <w:u w:color="auto"/>
                <w:lang w:val="en-US" w:eastAsia="zh-CN"/>
              </w:rPr>
              <w:t>中西面点工艺</w:t>
            </w:r>
          </w:p>
        </w:tc>
      </w:tr>
      <w:tr w14:paraId="6E478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15732528">
            <w:pPr>
              <w:spacing w:line="800" w:lineRule="exact"/>
              <w:ind w:left="0" w:leftChars="0" w:firstLine="240" w:firstLineChars="60"/>
              <w:jc w:val="center"/>
              <w:textAlignment w:val="baseline"/>
              <w:rPr>
                <w:rFonts w:eastAsia="宋体"/>
                <w:spacing w:val="20"/>
                <w:sz w:val="36"/>
                <w:szCs w:val="36"/>
                <w:u w:val="single"/>
              </w:rPr>
            </w:pPr>
            <w:r>
              <w:rPr>
                <w:rFonts w:hint="eastAsia"/>
                <w:spacing w:val="20"/>
                <w:sz w:val="36"/>
                <w:szCs w:val="36"/>
              </w:rPr>
              <w:t xml:space="preserve"> 班    级</w:t>
            </w:r>
          </w:p>
        </w:tc>
        <w:tc>
          <w:tcPr>
            <w:tcW w:w="6627" w:type="dxa"/>
            <w:tcBorders>
              <w:top w:val="single" w:color="auto" w:sz="4" w:space="0"/>
              <w:bottom w:val="single" w:color="auto" w:sz="4" w:space="0"/>
            </w:tcBorders>
          </w:tcPr>
          <w:p w14:paraId="481D0026">
            <w:pPr>
              <w:spacing w:line="800" w:lineRule="exact"/>
              <w:textAlignment w:val="baseline"/>
              <w:rPr>
                <w:rFonts w:eastAsia="宋体"/>
                <w:spacing w:val="20"/>
                <w:sz w:val="36"/>
                <w:szCs w:val="36"/>
              </w:rPr>
            </w:pPr>
            <w:r>
              <w:rPr>
                <w:rFonts w:hint="eastAsia" w:eastAsia="宋体"/>
                <w:spacing w:val="20"/>
                <w:sz w:val="36"/>
                <w:szCs w:val="36"/>
              </w:rPr>
              <w:t xml:space="preserve"> </w:t>
            </w:r>
            <w:r>
              <w:rPr>
                <w:spacing w:val="20"/>
                <w:sz w:val="36"/>
                <w:u w:color="auto"/>
              </w:rPr>
              <w:t>23</w:t>
            </w:r>
            <w:r>
              <w:rPr>
                <w:rFonts w:hint="eastAsia"/>
                <w:spacing w:val="20"/>
                <w:sz w:val="36"/>
                <w:u w:color="auto"/>
                <w:lang w:val="en-US" w:eastAsia="zh-CN"/>
              </w:rPr>
              <w:t>面点1</w:t>
            </w:r>
            <w:r>
              <w:rPr>
                <w:spacing w:val="20"/>
                <w:sz w:val="36"/>
                <w:u w:color="auto"/>
              </w:rPr>
              <w:t>班</w:t>
            </w:r>
          </w:p>
        </w:tc>
      </w:tr>
      <w:tr w14:paraId="14B64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2FF65036">
            <w:pPr>
              <w:spacing w:line="800" w:lineRule="exact"/>
              <w:ind w:left="0" w:leftChars="0" w:firstLine="240" w:firstLineChars="60"/>
              <w:jc w:val="center"/>
              <w:textAlignment w:val="baseline"/>
              <w:rPr>
                <w:rFonts w:eastAsia="宋体"/>
                <w:spacing w:val="20"/>
                <w:sz w:val="36"/>
                <w:szCs w:val="36"/>
                <w:u w:val="single"/>
              </w:rPr>
            </w:pPr>
            <w:r>
              <w:rPr>
                <w:rFonts w:hint="eastAsia"/>
                <w:spacing w:val="20"/>
                <w:sz w:val="36"/>
                <w:szCs w:val="36"/>
              </w:rPr>
              <w:t xml:space="preserve"> 姓    名</w:t>
            </w:r>
          </w:p>
        </w:tc>
        <w:tc>
          <w:tcPr>
            <w:tcW w:w="6627" w:type="dxa"/>
            <w:tcBorders>
              <w:top w:val="single" w:color="auto" w:sz="4" w:space="0"/>
              <w:bottom w:val="single" w:color="auto" w:sz="4" w:space="0"/>
            </w:tcBorders>
          </w:tcPr>
          <w:p w14:paraId="2550AFDE">
            <w:pPr>
              <w:spacing w:line="800" w:lineRule="exact"/>
              <w:textAlignment w:val="baseline"/>
              <w:rPr>
                <w:rFonts w:hint="default" w:eastAsia="宋体"/>
                <w:spacing w:val="20"/>
                <w:sz w:val="36"/>
                <w:szCs w:val="36"/>
                <w:lang w:val="en-US" w:eastAsia="zh-CN"/>
              </w:rPr>
            </w:pPr>
            <w:r>
              <w:rPr>
                <w:rFonts w:hint="eastAsia" w:eastAsia="宋体"/>
                <w:spacing w:val="20"/>
                <w:sz w:val="36"/>
                <w:szCs w:val="36"/>
              </w:rPr>
              <w:t xml:space="preserve"> </w:t>
            </w:r>
            <w:r>
              <w:rPr>
                <w:rFonts w:hint="eastAsia"/>
                <w:spacing w:val="20"/>
                <w:sz w:val="36"/>
                <w:u w:color="auto"/>
                <w:lang w:val="en-US" w:eastAsia="zh-CN"/>
              </w:rPr>
              <w:t>吴家敏</w:t>
            </w:r>
          </w:p>
        </w:tc>
      </w:tr>
      <w:tr w14:paraId="22C6D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266DDF6E">
            <w:pPr>
              <w:spacing w:line="800" w:lineRule="exact"/>
              <w:ind w:left="0" w:leftChars="0" w:firstLine="240" w:firstLineChars="60"/>
              <w:jc w:val="center"/>
              <w:textAlignment w:val="baseline"/>
              <w:rPr>
                <w:rFonts w:eastAsia="宋体"/>
                <w:spacing w:val="20"/>
                <w:sz w:val="36"/>
                <w:szCs w:val="36"/>
              </w:rPr>
            </w:pPr>
            <w:r>
              <w:rPr>
                <w:rFonts w:hint="eastAsia"/>
                <w:spacing w:val="20"/>
                <w:sz w:val="36"/>
                <w:szCs w:val="36"/>
              </w:rPr>
              <w:t xml:space="preserve"> 学    号</w:t>
            </w:r>
          </w:p>
        </w:tc>
        <w:tc>
          <w:tcPr>
            <w:tcW w:w="6627" w:type="dxa"/>
            <w:tcBorders>
              <w:top w:val="single" w:color="auto" w:sz="4" w:space="0"/>
              <w:bottom w:val="single" w:color="auto" w:sz="4" w:space="0"/>
            </w:tcBorders>
          </w:tcPr>
          <w:p w14:paraId="7F835B8D">
            <w:pPr>
              <w:spacing w:line="800" w:lineRule="exact"/>
              <w:textAlignment w:val="baseline"/>
              <w:rPr>
                <w:rFonts w:hint="default" w:eastAsia="宋体"/>
                <w:spacing w:val="20"/>
                <w:sz w:val="36"/>
                <w:szCs w:val="36"/>
                <w:lang w:val="en-US" w:eastAsia="zh-CN"/>
              </w:rPr>
            </w:pPr>
            <w:r>
              <w:rPr>
                <w:rFonts w:hint="eastAsia" w:eastAsia="宋体"/>
                <w:spacing w:val="20"/>
                <w:sz w:val="36"/>
                <w:szCs w:val="36"/>
              </w:rPr>
              <w:t xml:space="preserve"> </w:t>
            </w:r>
            <w:r>
              <w:rPr>
                <w:spacing w:val="20"/>
                <w:sz w:val="36"/>
                <w:u w:color="auto"/>
              </w:rPr>
              <w:t>230</w:t>
            </w:r>
            <w:r>
              <w:rPr>
                <w:rFonts w:hint="eastAsia"/>
                <w:spacing w:val="20"/>
                <w:sz w:val="36"/>
                <w:u w:color="auto"/>
                <w:lang w:val="en-US" w:eastAsia="zh-CN"/>
              </w:rPr>
              <w:t>3180102</w:t>
            </w:r>
          </w:p>
        </w:tc>
      </w:tr>
      <w:tr w14:paraId="33232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21607C1D">
            <w:pPr>
              <w:spacing w:line="800" w:lineRule="exact"/>
              <w:ind w:left="0" w:leftChars="0" w:firstLine="240" w:firstLineChars="60"/>
              <w:jc w:val="center"/>
              <w:textAlignment w:val="baseline"/>
              <w:rPr>
                <w:rFonts w:eastAsia="黑体"/>
                <w:spacing w:val="20"/>
                <w:sz w:val="36"/>
                <w:szCs w:val="36"/>
                <w:u w:val="single"/>
              </w:rPr>
            </w:pPr>
            <w:r>
              <w:rPr>
                <w:rFonts w:hint="eastAsia"/>
                <w:spacing w:val="20"/>
                <w:sz w:val="36"/>
                <w:szCs w:val="36"/>
              </w:rPr>
              <w:t xml:space="preserve"> 指导教师</w:t>
            </w:r>
          </w:p>
        </w:tc>
        <w:tc>
          <w:tcPr>
            <w:tcW w:w="6627" w:type="dxa"/>
            <w:tcBorders>
              <w:top w:val="single" w:color="auto" w:sz="4" w:space="0"/>
              <w:bottom w:val="single" w:color="auto" w:sz="4" w:space="0"/>
            </w:tcBorders>
          </w:tcPr>
          <w:p w14:paraId="5D7C1CE7">
            <w:pPr>
              <w:spacing w:line="800" w:lineRule="exact"/>
              <w:textAlignment w:val="baseline"/>
              <w:rPr>
                <w:rFonts w:hint="default" w:eastAsia="黑体"/>
                <w:spacing w:val="20"/>
                <w:sz w:val="36"/>
                <w:szCs w:val="36"/>
                <w:lang w:val="en-US" w:eastAsia="zh-CN"/>
              </w:rPr>
            </w:pPr>
            <w:r>
              <w:rPr>
                <w:rFonts w:hint="eastAsia" w:eastAsia="黑体"/>
                <w:spacing w:val="20"/>
                <w:sz w:val="36"/>
                <w:szCs w:val="36"/>
              </w:rPr>
              <w:t xml:space="preserve"> </w:t>
            </w:r>
            <w:r>
              <w:rPr>
                <w:rFonts w:hint="eastAsia"/>
                <w:spacing w:val="20"/>
                <w:sz w:val="36"/>
                <w:szCs w:val="36"/>
                <w:lang w:val="en-US" w:eastAsia="zh-CN"/>
              </w:rPr>
              <w:t>廖碧苏</w:t>
            </w:r>
          </w:p>
        </w:tc>
      </w:tr>
    </w:tbl>
    <w:p w14:paraId="0B7291A7">
      <w:pPr>
        <w:spacing w:line="800" w:lineRule="exact"/>
        <w:jc w:val="center"/>
        <w:textAlignment w:val="baseline"/>
        <w:rPr>
          <w:spacing w:val="20"/>
          <w:sz w:val="36"/>
          <w:szCs w:val="36"/>
        </w:rPr>
      </w:pPr>
      <w:bookmarkStart w:id="91" w:name="_GoBack"/>
      <w:bookmarkEnd w:id="91"/>
      <w:r>
        <w:rPr>
          <w:rFonts w:hint="eastAsia"/>
          <w:spacing w:val="20"/>
          <w:sz w:val="36"/>
          <w:szCs w:val="36"/>
        </w:rPr>
        <w:t>2026年5月</w:t>
      </w:r>
      <w:r>
        <w:rPr>
          <w:rFonts w:hint="eastAsia"/>
          <w:spacing w:val="20"/>
          <w:sz w:val="36"/>
          <w:szCs w:val="36"/>
          <w:lang w:val="en-US" w:eastAsia="zh-CN"/>
        </w:rPr>
        <w:t>14</w:t>
      </w:r>
      <w:r>
        <w:rPr>
          <w:rFonts w:hint="eastAsia"/>
          <w:spacing w:val="20"/>
          <w:sz w:val="36"/>
          <w:szCs w:val="36"/>
        </w:rPr>
        <w:t>日</w:t>
      </w:r>
    </w:p>
    <w:p w14:paraId="173345C5">
      <w:pPr>
        <w:jc w:val="center"/>
        <w:outlineLvl w:val="0"/>
        <w:rPr>
          <w:rFonts w:hint="eastAsia"/>
          <w:spacing w:val="20"/>
          <w:sz w:val="36"/>
          <w:szCs w:val="36"/>
        </w:rPr>
      </w:pPr>
      <w:r>
        <w:rPr>
          <w:rFonts w:hint="eastAsia"/>
          <w:spacing w:val="20"/>
          <w:sz w:val="36"/>
          <w:szCs w:val="36"/>
        </w:rPr>
        <w:t>教务处</w:t>
      </w:r>
    </w:p>
    <w:bookmarkEnd w:id="1"/>
    <w:bookmarkEnd w:id="2"/>
    <w:bookmarkEnd w:id="3"/>
    <w:p w14:paraId="0890C128">
      <w:pPr>
        <w:pStyle w:val="60"/>
        <w:keepNext/>
        <w:pageBreakBefore/>
        <w:ind w:left="0" w:leftChars="0" w:firstLine="640" w:firstLineChars="200"/>
        <w:jc w:val="center"/>
        <w:outlineLvl w:val="9"/>
        <w:rPr>
          <w:rFonts w:hint="eastAsia"/>
          <w:sz w:val="32"/>
          <w:szCs w:val="32"/>
          <w:lang w:eastAsia="zh-CN"/>
        </w:rPr>
        <w:sectPr>
          <w:footerReference r:id="rId5" w:type="default"/>
          <w:pgSz w:w="11906" w:h="16838"/>
          <w:pgMar w:top="1440" w:right="1797" w:bottom="1440" w:left="1797" w:header="851" w:footer="992" w:gutter="0"/>
          <w:pgNumType w:fmt="decimal" w:start="1"/>
          <w:cols w:space="720" w:num="1"/>
          <w:docGrid w:type="lines" w:linePitch="312" w:charSpace="0"/>
        </w:sectPr>
      </w:pPr>
    </w:p>
    <w:p w14:paraId="69EDD6EA">
      <w:pPr>
        <w:pStyle w:val="60"/>
        <w:keepNext/>
        <w:pageBreakBefore/>
        <w:ind w:left="0" w:leftChars="0" w:firstLine="640" w:firstLineChars="200"/>
        <w:jc w:val="center"/>
        <w:outlineLvl w:val="9"/>
        <w:rPr>
          <w:rFonts w:hint="eastAsia"/>
          <w:lang w:eastAsia="zh-CN"/>
        </w:rPr>
      </w:pPr>
      <w:r>
        <w:rPr>
          <w:rFonts w:hint="eastAsia"/>
          <w:sz w:val="32"/>
          <w:szCs w:val="32"/>
          <w:lang w:eastAsia="zh-CN"/>
        </w:rPr>
        <w:t>摘</w:t>
      </w:r>
      <w:r>
        <w:rPr>
          <w:rFonts w:hint="eastAsia"/>
          <w:sz w:val="32"/>
          <w:szCs w:val="32"/>
          <w:lang w:val="en-US" w:eastAsia="zh-CN"/>
        </w:rPr>
        <w:t xml:space="preserve">  </w:t>
      </w:r>
      <w:r>
        <w:rPr>
          <w:rFonts w:hint="eastAsia"/>
          <w:sz w:val="32"/>
          <w:szCs w:val="32"/>
          <w:lang w:eastAsia="zh-CN"/>
        </w:rPr>
        <w:t>要</w:t>
      </w:r>
    </w:p>
    <w:p w14:paraId="2527CBF1">
      <w:pPr>
        <w:rPr>
          <w:rFonts w:hint="eastAsia"/>
          <w:lang w:eastAsia="zh-CN"/>
        </w:rPr>
      </w:pPr>
    </w:p>
    <w:p w14:paraId="5C23B1A6">
      <w:pPr>
        <w:pStyle w:val="61"/>
        <w:ind w:firstLine="480" w:firstLineChars="200"/>
        <w:rPr>
          <w:rFonts w:ascii="Calibri" w:hAnsi="Calibri" w:eastAsia="宋体" w:cs="Times New Roman"/>
          <w:sz w:val="24"/>
        </w:rPr>
      </w:pPr>
      <w:r>
        <w:rPr>
          <w:rFonts w:ascii="Calibri" w:hAnsi="Calibri" w:eastAsia="宋体"/>
          <w:b w:val="0"/>
          <w:sz w:val="24"/>
        </w:rPr>
        <w:t>在当今社会，人们对健康的关注日益提高，传统美食与养生理念相结合是当前餐饮业的一个发展趋势。人们不再满足只求温饱，而更加注重食物是否有益于身体健康，因此传统美食与养生食材结合也是目前食品行业研究的一个热点问题。煎饺是一种深受大家喜爱的传统美食有着广泛的消费者群体，而茯苓、陈皮是药食同源的食物，营养价值以及药用价值都比较高，把它们加入到煎饺中去，研发一种既可口又有保健功能茯苓陈皮煎饺有重要意义。茯苓含有丰富的多糖、三萜类物质等多种有效成分，具有提高机体免疫功能、抑制癌细胞生长、降低血糖的作用；而陈皮经过晾晒陈化而成，有挥发油以及黄酮类物质，可以刺激唾液及胃液分泌、驱除肠胃内气体、增加食欲等功能，两者不仅可以丰富饺子的内容，还可以使饺子更加美味。</w:t>
      </w:r>
    </w:p>
    <w:p w14:paraId="52BA21F9">
      <w:pPr>
        <w:pStyle w:val="61"/>
        <w:ind w:firstLine="480" w:firstLineChars="200"/>
        <w:rPr>
          <w:rFonts w:ascii="Calibri" w:hAnsi="Calibri" w:eastAsia="宋体" w:cs="Times New Roman"/>
          <w:sz w:val="24"/>
        </w:rPr>
      </w:pPr>
      <w:r>
        <w:rPr>
          <w:rFonts w:ascii="Calibri" w:hAnsi="Calibri" w:eastAsia="宋体"/>
          <w:sz w:val="24"/>
        </w:rPr>
        <w:t>目前市面茯苓陈皮煎饺较少，在制作方法、配方改进以及品质检测方面研究不多。如何保持其原有口味的同时又能发挥茯苓、陈皮功效，使其两者结合成为难题。本文从制作方法、改进配方提高煎饺品质和口感出发，以期为产业化生产及市场开发奠定一定基础，主要针对茯苓、陈皮添加比例对其营养价值、感官品质以及保质期影响进行研究，制定合理品质标准，便于今后规模化生产。</w:t>
      </w:r>
    </w:p>
    <w:p w14:paraId="772D7654">
      <w:pPr>
        <w:pStyle w:val="62"/>
        <w:jc w:val="left"/>
        <w:rPr>
          <w:rStyle w:val="63"/>
        </w:rPr>
      </w:pPr>
    </w:p>
    <w:p w14:paraId="1F58E14C">
      <w:pPr>
        <w:pStyle w:val="62"/>
        <w:jc w:val="left"/>
        <w:rPr>
          <w:rFonts w:ascii="Calibri" w:hAnsi="Calibri" w:eastAsia="宋体" w:cs="Times New Roman"/>
          <w:b w:val="0"/>
          <w:sz w:val="24"/>
          <w:szCs w:val="22"/>
        </w:rPr>
      </w:pPr>
      <w:r>
        <w:rPr>
          <w:rStyle w:val="63"/>
        </w:rPr>
        <w:t>关键词：</w:t>
      </w:r>
      <w:r>
        <w:rPr>
          <w:rFonts w:ascii="Calibri" w:hAnsi="Calibri" w:eastAsia="宋体" w:cs="Times New Roman"/>
          <w:b w:val="0"/>
          <w:sz w:val="24"/>
          <w:szCs w:val="22"/>
        </w:rPr>
        <w:t>药食同源；健康饮食；茯苓陈皮煎饺</w:t>
      </w:r>
    </w:p>
    <w:p w14:paraId="645A3CCA">
      <w:pPr>
        <w:widowControl/>
        <w:ind w:left="0" w:leftChars="0" w:firstLine="0" w:firstLineChars="0"/>
        <w:jc w:val="left"/>
        <w:rPr>
          <w:kern w:val="0"/>
          <w:sz w:val="20"/>
        </w:rPr>
        <w:sectPr>
          <w:pgSz w:w="11906" w:h="16838"/>
          <w:pgMar w:top="1440" w:right="1797" w:bottom="1440" w:left="1797" w:header="851" w:footer="992" w:gutter="0"/>
          <w:pgNumType w:fmt="decimal" w:start="1"/>
          <w:cols w:space="720" w:num="1"/>
          <w:docGrid w:type="lines" w:linePitch="312" w:charSpace="0"/>
        </w:sectPr>
      </w:pPr>
    </w:p>
    <w:p w14:paraId="34F0C83A">
      <w:pPr>
        <w:pStyle w:val="64"/>
        <w:pageBreakBefore/>
        <w:ind w:firstLine="643" w:firstLineChars="200"/>
      </w:pPr>
      <w:r>
        <w:t>目</w:t>
      </w:r>
      <w:r>
        <w:rPr>
          <w:rFonts w:hint="eastAsia"/>
          <w:lang w:eastAsia="zh-CN"/>
        </w:rPr>
        <w:t xml:space="preserve">  </w:t>
      </w:r>
      <w:r>
        <w:t>录</w:t>
      </w:r>
    </w:p>
    <w:p w14:paraId="7755C6E6"/>
    <w:p w14:paraId="17324C88">
      <w:pPr>
        <w:pStyle w:val="21"/>
        <w:tabs>
          <w:tab w:val="right" w:leader="dot" w:pos="8312"/>
        </w:tabs>
        <w:ind w:firstLine="480" w:firstLineChars="200"/>
        <w:rPr>
          <w:rFonts w:hint="eastAsia" w:asciiTheme="majorEastAsia" w:hAnsiTheme="majorEastAsia" w:eastAsiaTheme="majorEastAsia" w:cstheme="majorEastAsia"/>
          <w:sz w:val="30"/>
          <w:szCs w:val="30"/>
        </w:rPr>
      </w:pPr>
      <w:r>
        <w:fldChar w:fldCharType="begin"/>
      </w:r>
      <w:r>
        <w:instrText xml:space="preserve">TOC \o "1-3" \h \u </w:instrText>
      </w:r>
      <w:r>
        <w:fldChar w:fldCharType="separate"/>
      </w:r>
      <w:r>
        <w:rPr>
          <w:rFonts w:hint="eastAsia" w:asciiTheme="majorEastAsia" w:hAnsiTheme="majorEastAsia" w:eastAsiaTheme="majorEastAsia" w:cstheme="majorEastAsia"/>
          <w:sz w:val="30"/>
          <w:szCs w:val="30"/>
        </w:rPr>
        <w:fldChar w:fldCharType="begin"/>
      </w:r>
      <w:r>
        <w:rPr>
          <w:rFonts w:hint="eastAsia" w:asciiTheme="majorEastAsia" w:hAnsiTheme="majorEastAsia" w:eastAsiaTheme="majorEastAsia" w:cstheme="majorEastAsia"/>
          <w:sz w:val="30"/>
          <w:szCs w:val="30"/>
        </w:rPr>
        <w:instrText xml:space="preserve"> HYPERLINK \l _Toc22019 </w:instrText>
      </w:r>
      <w:r>
        <w:rPr>
          <w:rFonts w:hint="eastAsia" w:asciiTheme="majorEastAsia" w:hAnsiTheme="majorEastAsia" w:eastAsiaTheme="majorEastAsia" w:cstheme="majorEastAsia"/>
          <w:sz w:val="30"/>
          <w:szCs w:val="30"/>
        </w:rPr>
        <w:fldChar w:fldCharType="separate"/>
      </w:r>
      <w:r>
        <w:rPr>
          <w:rFonts w:hint="eastAsia" w:asciiTheme="majorEastAsia" w:hAnsiTheme="majorEastAsia" w:eastAsiaTheme="majorEastAsia" w:cstheme="majorEastAsia"/>
          <w:sz w:val="30"/>
          <w:szCs w:val="30"/>
        </w:rPr>
        <w:t>前</w:t>
      </w:r>
      <w:r>
        <w:rPr>
          <w:rFonts w:hint="eastAsia" w:asciiTheme="majorEastAsia" w:hAnsiTheme="majorEastAsia" w:eastAsiaTheme="majorEastAsia" w:cstheme="majorEastAsia"/>
          <w:sz w:val="30"/>
          <w:szCs w:val="30"/>
          <w:lang w:eastAsia="zh-CN"/>
        </w:rPr>
        <w:t xml:space="preserve">  </w:t>
      </w:r>
      <w:r>
        <w:rPr>
          <w:rFonts w:hint="eastAsia" w:asciiTheme="majorEastAsia" w:hAnsiTheme="majorEastAsia" w:eastAsiaTheme="majorEastAsia" w:cstheme="majorEastAsia"/>
          <w:sz w:val="30"/>
          <w:szCs w:val="30"/>
        </w:rPr>
        <w:t>言</w:t>
      </w:r>
      <w:r>
        <w:rPr>
          <w:rFonts w:hint="eastAsia" w:asciiTheme="majorEastAsia" w:hAnsiTheme="majorEastAsia" w:eastAsiaTheme="majorEastAsia" w:cstheme="majorEastAsia"/>
          <w:sz w:val="30"/>
          <w:szCs w:val="30"/>
        </w:rPr>
        <w:tab/>
      </w:r>
      <w:r>
        <w:rPr>
          <w:rFonts w:hint="eastAsia" w:asciiTheme="majorEastAsia" w:hAnsiTheme="majorEastAsia" w:eastAsiaTheme="majorEastAsia" w:cstheme="majorEastAsia"/>
          <w:sz w:val="30"/>
          <w:szCs w:val="30"/>
        </w:rPr>
        <w:fldChar w:fldCharType="begin"/>
      </w:r>
      <w:r>
        <w:rPr>
          <w:rFonts w:hint="eastAsia" w:asciiTheme="majorEastAsia" w:hAnsiTheme="majorEastAsia" w:eastAsiaTheme="majorEastAsia" w:cstheme="majorEastAsia"/>
          <w:sz w:val="30"/>
          <w:szCs w:val="30"/>
        </w:rPr>
        <w:instrText xml:space="preserve"> PAGEREF _Toc22019 \h </w:instrText>
      </w:r>
      <w:r>
        <w:rPr>
          <w:rFonts w:hint="eastAsia" w:asciiTheme="majorEastAsia" w:hAnsiTheme="majorEastAsia" w:eastAsiaTheme="majorEastAsia" w:cstheme="majorEastAsia"/>
          <w:sz w:val="30"/>
          <w:szCs w:val="30"/>
        </w:rPr>
        <w:fldChar w:fldCharType="separate"/>
      </w:r>
      <w:r>
        <w:rPr>
          <w:rFonts w:hint="eastAsia" w:asciiTheme="majorEastAsia" w:hAnsiTheme="majorEastAsia" w:eastAsiaTheme="majorEastAsia" w:cstheme="majorEastAsia"/>
          <w:sz w:val="30"/>
          <w:szCs w:val="30"/>
        </w:rPr>
        <w:t>1</w:t>
      </w:r>
      <w:r>
        <w:rPr>
          <w:rFonts w:hint="eastAsia" w:asciiTheme="majorEastAsia" w:hAnsiTheme="majorEastAsia" w:eastAsiaTheme="majorEastAsia" w:cstheme="majorEastAsia"/>
          <w:sz w:val="30"/>
          <w:szCs w:val="30"/>
        </w:rPr>
        <w:fldChar w:fldCharType="end"/>
      </w:r>
      <w:r>
        <w:rPr>
          <w:rFonts w:hint="eastAsia" w:asciiTheme="majorEastAsia" w:hAnsiTheme="majorEastAsia" w:eastAsiaTheme="majorEastAsia" w:cstheme="majorEastAsia"/>
          <w:sz w:val="30"/>
          <w:szCs w:val="30"/>
        </w:rPr>
        <w:fldChar w:fldCharType="end"/>
      </w:r>
    </w:p>
    <w:p w14:paraId="79BB7A78">
      <w:pPr>
        <w:pStyle w:val="21"/>
        <w:tabs>
          <w:tab w:val="right" w:leader="dot" w:pos="8312"/>
        </w:tabs>
        <w:ind w:firstLine="600" w:firstLineChars="200"/>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fldChar w:fldCharType="begin"/>
      </w:r>
      <w:r>
        <w:rPr>
          <w:rFonts w:hint="eastAsia" w:asciiTheme="majorEastAsia" w:hAnsiTheme="majorEastAsia" w:eastAsiaTheme="majorEastAsia" w:cstheme="majorEastAsia"/>
          <w:sz w:val="30"/>
          <w:szCs w:val="30"/>
        </w:rPr>
        <w:instrText xml:space="preserve"> HYPERLINK \l _Toc9808 </w:instrText>
      </w:r>
      <w:r>
        <w:rPr>
          <w:rFonts w:hint="eastAsia" w:asciiTheme="majorEastAsia" w:hAnsiTheme="majorEastAsia" w:eastAsiaTheme="majorEastAsia" w:cstheme="majorEastAsia"/>
          <w:sz w:val="30"/>
          <w:szCs w:val="30"/>
        </w:rPr>
        <w:fldChar w:fldCharType="separate"/>
      </w:r>
      <w:r>
        <w:rPr>
          <w:rFonts w:hint="eastAsia" w:asciiTheme="majorEastAsia" w:hAnsiTheme="majorEastAsia" w:eastAsiaTheme="majorEastAsia" w:cstheme="majorEastAsia"/>
          <w:sz w:val="30"/>
          <w:szCs w:val="30"/>
          <w:lang w:eastAsia="zh-CN"/>
        </w:rPr>
        <w:t xml:space="preserve">第一章 </w:t>
      </w:r>
      <w:r>
        <w:rPr>
          <w:rFonts w:hint="eastAsia" w:asciiTheme="majorEastAsia" w:hAnsiTheme="majorEastAsia" w:eastAsiaTheme="majorEastAsia" w:cstheme="majorEastAsia"/>
          <w:sz w:val="30"/>
          <w:szCs w:val="30"/>
        </w:rPr>
        <w:t>菜品介绍</w:t>
      </w:r>
      <w:r>
        <w:rPr>
          <w:rFonts w:hint="eastAsia" w:asciiTheme="majorEastAsia" w:hAnsiTheme="majorEastAsia" w:eastAsiaTheme="majorEastAsia" w:cstheme="majorEastAsia"/>
          <w:sz w:val="30"/>
          <w:szCs w:val="30"/>
        </w:rPr>
        <w:tab/>
      </w:r>
      <w:r>
        <w:rPr>
          <w:rFonts w:hint="eastAsia" w:asciiTheme="majorEastAsia" w:hAnsiTheme="majorEastAsia" w:eastAsiaTheme="majorEastAsia" w:cstheme="majorEastAsia"/>
          <w:sz w:val="30"/>
          <w:szCs w:val="30"/>
        </w:rPr>
        <w:fldChar w:fldCharType="begin"/>
      </w:r>
      <w:r>
        <w:rPr>
          <w:rFonts w:hint="eastAsia" w:asciiTheme="majorEastAsia" w:hAnsiTheme="majorEastAsia" w:eastAsiaTheme="majorEastAsia" w:cstheme="majorEastAsia"/>
          <w:sz w:val="30"/>
          <w:szCs w:val="30"/>
        </w:rPr>
        <w:instrText xml:space="preserve"> PAGEREF _Toc9808 \h </w:instrText>
      </w:r>
      <w:r>
        <w:rPr>
          <w:rFonts w:hint="eastAsia" w:asciiTheme="majorEastAsia" w:hAnsiTheme="majorEastAsia" w:eastAsiaTheme="majorEastAsia" w:cstheme="majorEastAsia"/>
          <w:sz w:val="30"/>
          <w:szCs w:val="30"/>
        </w:rPr>
        <w:fldChar w:fldCharType="separate"/>
      </w:r>
      <w:r>
        <w:rPr>
          <w:rFonts w:hint="eastAsia" w:asciiTheme="majorEastAsia" w:hAnsiTheme="majorEastAsia" w:eastAsiaTheme="majorEastAsia" w:cstheme="majorEastAsia"/>
          <w:sz w:val="30"/>
          <w:szCs w:val="30"/>
        </w:rPr>
        <w:t>1</w:t>
      </w:r>
      <w:r>
        <w:rPr>
          <w:rFonts w:hint="eastAsia" w:asciiTheme="majorEastAsia" w:hAnsiTheme="majorEastAsia" w:eastAsiaTheme="majorEastAsia" w:cstheme="majorEastAsia"/>
          <w:sz w:val="30"/>
          <w:szCs w:val="30"/>
        </w:rPr>
        <w:fldChar w:fldCharType="end"/>
      </w:r>
      <w:r>
        <w:rPr>
          <w:rFonts w:hint="eastAsia" w:asciiTheme="majorEastAsia" w:hAnsiTheme="majorEastAsia" w:eastAsiaTheme="majorEastAsia" w:cstheme="majorEastAsia"/>
          <w:sz w:val="30"/>
          <w:szCs w:val="30"/>
        </w:rPr>
        <w:fldChar w:fldCharType="end"/>
      </w:r>
    </w:p>
    <w:p w14:paraId="42A3FFCE">
      <w:pPr>
        <w:pStyle w:val="21"/>
        <w:tabs>
          <w:tab w:val="right" w:leader="dot" w:pos="8312"/>
        </w:tabs>
        <w:ind w:firstLine="600" w:firstLineChars="200"/>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fldChar w:fldCharType="begin"/>
      </w:r>
      <w:r>
        <w:rPr>
          <w:rFonts w:hint="eastAsia" w:asciiTheme="majorEastAsia" w:hAnsiTheme="majorEastAsia" w:eastAsiaTheme="majorEastAsia" w:cstheme="majorEastAsia"/>
          <w:sz w:val="30"/>
          <w:szCs w:val="30"/>
        </w:rPr>
        <w:instrText xml:space="preserve"> HYPERLINK \l _Toc28217 </w:instrText>
      </w:r>
      <w:r>
        <w:rPr>
          <w:rFonts w:hint="eastAsia" w:asciiTheme="majorEastAsia" w:hAnsiTheme="majorEastAsia" w:eastAsiaTheme="majorEastAsia" w:cstheme="majorEastAsia"/>
          <w:sz w:val="30"/>
          <w:szCs w:val="30"/>
        </w:rPr>
        <w:fldChar w:fldCharType="separate"/>
      </w:r>
      <w:r>
        <w:rPr>
          <w:rFonts w:hint="eastAsia" w:asciiTheme="majorEastAsia" w:hAnsiTheme="majorEastAsia" w:eastAsiaTheme="majorEastAsia" w:cstheme="majorEastAsia"/>
          <w:sz w:val="30"/>
          <w:szCs w:val="30"/>
          <w:lang w:eastAsia="zh-CN"/>
        </w:rPr>
        <w:t xml:space="preserve">第二章 </w:t>
      </w:r>
      <w:r>
        <w:rPr>
          <w:rFonts w:hint="eastAsia" w:asciiTheme="majorEastAsia" w:hAnsiTheme="majorEastAsia" w:eastAsiaTheme="majorEastAsia" w:cstheme="majorEastAsia"/>
          <w:sz w:val="30"/>
          <w:szCs w:val="30"/>
        </w:rPr>
        <w:t>菜品工艺改良思路</w:t>
      </w:r>
      <w:r>
        <w:rPr>
          <w:rFonts w:hint="eastAsia" w:asciiTheme="majorEastAsia" w:hAnsiTheme="majorEastAsia" w:eastAsiaTheme="majorEastAsia" w:cstheme="majorEastAsia"/>
          <w:sz w:val="30"/>
          <w:szCs w:val="30"/>
        </w:rPr>
        <w:tab/>
      </w:r>
      <w:r>
        <w:rPr>
          <w:rFonts w:hint="eastAsia" w:asciiTheme="majorEastAsia" w:hAnsiTheme="majorEastAsia" w:eastAsiaTheme="majorEastAsia" w:cstheme="majorEastAsia"/>
          <w:sz w:val="30"/>
          <w:szCs w:val="30"/>
        </w:rPr>
        <w:fldChar w:fldCharType="begin"/>
      </w:r>
      <w:r>
        <w:rPr>
          <w:rFonts w:hint="eastAsia" w:asciiTheme="majorEastAsia" w:hAnsiTheme="majorEastAsia" w:eastAsiaTheme="majorEastAsia" w:cstheme="majorEastAsia"/>
          <w:sz w:val="30"/>
          <w:szCs w:val="30"/>
        </w:rPr>
        <w:instrText xml:space="preserve"> PAGEREF _Toc28217 \h </w:instrText>
      </w:r>
      <w:r>
        <w:rPr>
          <w:rFonts w:hint="eastAsia" w:asciiTheme="majorEastAsia" w:hAnsiTheme="majorEastAsia" w:eastAsiaTheme="majorEastAsia" w:cstheme="majorEastAsia"/>
          <w:sz w:val="30"/>
          <w:szCs w:val="30"/>
        </w:rPr>
        <w:fldChar w:fldCharType="separate"/>
      </w:r>
      <w:r>
        <w:rPr>
          <w:rFonts w:hint="eastAsia" w:asciiTheme="majorEastAsia" w:hAnsiTheme="majorEastAsia" w:eastAsiaTheme="majorEastAsia" w:cstheme="majorEastAsia"/>
          <w:sz w:val="30"/>
          <w:szCs w:val="30"/>
        </w:rPr>
        <w:t>2</w:t>
      </w:r>
      <w:r>
        <w:rPr>
          <w:rFonts w:hint="eastAsia" w:asciiTheme="majorEastAsia" w:hAnsiTheme="majorEastAsia" w:eastAsiaTheme="majorEastAsia" w:cstheme="majorEastAsia"/>
          <w:sz w:val="30"/>
          <w:szCs w:val="30"/>
        </w:rPr>
        <w:fldChar w:fldCharType="end"/>
      </w:r>
      <w:r>
        <w:rPr>
          <w:rFonts w:hint="eastAsia" w:asciiTheme="majorEastAsia" w:hAnsiTheme="majorEastAsia" w:eastAsiaTheme="majorEastAsia" w:cstheme="majorEastAsia"/>
          <w:sz w:val="30"/>
          <w:szCs w:val="30"/>
        </w:rPr>
        <w:fldChar w:fldCharType="end"/>
      </w:r>
    </w:p>
    <w:p w14:paraId="6AA0C0F1">
      <w:pPr>
        <w:pStyle w:val="26"/>
        <w:tabs>
          <w:tab w:val="right" w:leader="dot" w:pos="8312"/>
        </w:tabs>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HYPERLINK \l _Toc10622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lang w:eastAsia="zh-CN"/>
        </w:rPr>
        <w:t>（一）</w:t>
      </w:r>
      <w:r>
        <w:rPr>
          <w:rFonts w:hint="eastAsia" w:asciiTheme="majorEastAsia" w:hAnsiTheme="majorEastAsia" w:eastAsiaTheme="majorEastAsia" w:cstheme="majorEastAsia"/>
          <w:sz w:val="28"/>
          <w:szCs w:val="28"/>
        </w:rPr>
        <w:t>市面常见饺子分析</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PAGEREF _Toc10622 \h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fldChar w:fldCharType="end"/>
      </w:r>
    </w:p>
    <w:p w14:paraId="685D1B9D">
      <w:pPr>
        <w:pStyle w:val="26"/>
        <w:tabs>
          <w:tab w:val="right" w:leader="dot" w:pos="8312"/>
        </w:tabs>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HYPERLINK \l _Toc18021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lang w:eastAsia="zh-CN"/>
        </w:rPr>
        <w:t>（二）</w:t>
      </w:r>
      <w:r>
        <w:rPr>
          <w:rFonts w:hint="eastAsia" w:asciiTheme="majorEastAsia" w:hAnsiTheme="majorEastAsia" w:eastAsiaTheme="majorEastAsia" w:cstheme="majorEastAsia"/>
          <w:sz w:val="28"/>
          <w:szCs w:val="28"/>
        </w:rPr>
        <w:t>改良思路及材料用具</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PAGEREF _Toc18021 \h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fldChar w:fldCharType="end"/>
      </w:r>
    </w:p>
    <w:p w14:paraId="32AF686D">
      <w:pPr>
        <w:pStyle w:val="26"/>
        <w:tabs>
          <w:tab w:val="right" w:leader="dot" w:pos="8312"/>
        </w:tabs>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HYPERLINK \l _Toc19821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lang w:eastAsia="zh-CN"/>
        </w:rPr>
        <w:t>（三）</w:t>
      </w:r>
      <w:r>
        <w:rPr>
          <w:rFonts w:hint="eastAsia" w:asciiTheme="majorEastAsia" w:hAnsiTheme="majorEastAsia" w:eastAsiaTheme="majorEastAsia" w:cstheme="majorEastAsia"/>
          <w:sz w:val="28"/>
          <w:szCs w:val="28"/>
        </w:rPr>
        <w:t>菜品工艺流程</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PAGEREF _Toc19821 \h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3</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fldChar w:fldCharType="end"/>
      </w:r>
    </w:p>
    <w:p w14:paraId="27622A2B">
      <w:pPr>
        <w:pStyle w:val="26"/>
        <w:tabs>
          <w:tab w:val="right" w:leader="dot" w:pos="8312"/>
        </w:tabs>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HYPERLINK \l _Toc9022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lang w:eastAsia="zh-CN"/>
        </w:rPr>
        <w:t>（四）</w:t>
      </w:r>
      <w:r>
        <w:rPr>
          <w:rFonts w:hint="eastAsia" w:asciiTheme="majorEastAsia" w:hAnsiTheme="majorEastAsia" w:eastAsiaTheme="majorEastAsia" w:cstheme="majorEastAsia"/>
          <w:sz w:val="28"/>
          <w:szCs w:val="28"/>
        </w:rPr>
        <w:t>改良前后对比</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PAGEREF _Toc9022 \h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5</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fldChar w:fldCharType="end"/>
      </w:r>
    </w:p>
    <w:p w14:paraId="0C4D269E">
      <w:pPr>
        <w:pStyle w:val="21"/>
        <w:tabs>
          <w:tab w:val="right" w:leader="dot" w:pos="8312"/>
        </w:tabs>
        <w:ind w:firstLine="600" w:firstLineChars="200"/>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fldChar w:fldCharType="begin"/>
      </w:r>
      <w:r>
        <w:rPr>
          <w:rFonts w:hint="eastAsia" w:asciiTheme="majorEastAsia" w:hAnsiTheme="majorEastAsia" w:eastAsiaTheme="majorEastAsia" w:cstheme="majorEastAsia"/>
          <w:sz w:val="30"/>
          <w:szCs w:val="30"/>
        </w:rPr>
        <w:instrText xml:space="preserve"> HYPERLINK \l _Toc22678 </w:instrText>
      </w:r>
      <w:r>
        <w:rPr>
          <w:rFonts w:hint="eastAsia" w:asciiTheme="majorEastAsia" w:hAnsiTheme="majorEastAsia" w:eastAsiaTheme="majorEastAsia" w:cstheme="majorEastAsia"/>
          <w:sz w:val="30"/>
          <w:szCs w:val="30"/>
        </w:rPr>
        <w:fldChar w:fldCharType="separate"/>
      </w:r>
      <w:r>
        <w:rPr>
          <w:rFonts w:hint="eastAsia" w:asciiTheme="majorEastAsia" w:hAnsiTheme="majorEastAsia" w:eastAsiaTheme="majorEastAsia" w:cstheme="majorEastAsia"/>
          <w:sz w:val="30"/>
          <w:szCs w:val="30"/>
          <w:lang w:eastAsia="zh-CN"/>
        </w:rPr>
        <w:t xml:space="preserve">第三章 </w:t>
      </w:r>
      <w:r>
        <w:rPr>
          <w:rFonts w:hint="eastAsia" w:asciiTheme="majorEastAsia" w:hAnsiTheme="majorEastAsia" w:eastAsiaTheme="majorEastAsia" w:cstheme="majorEastAsia"/>
          <w:sz w:val="30"/>
          <w:szCs w:val="30"/>
        </w:rPr>
        <w:t>菜品营养分析</w:t>
      </w:r>
      <w:r>
        <w:rPr>
          <w:rFonts w:hint="eastAsia" w:asciiTheme="majorEastAsia" w:hAnsiTheme="majorEastAsia" w:eastAsiaTheme="majorEastAsia" w:cstheme="majorEastAsia"/>
          <w:sz w:val="30"/>
          <w:szCs w:val="30"/>
        </w:rPr>
        <w:tab/>
      </w:r>
      <w:r>
        <w:rPr>
          <w:rFonts w:hint="eastAsia" w:asciiTheme="majorEastAsia" w:hAnsiTheme="majorEastAsia" w:eastAsiaTheme="majorEastAsia" w:cstheme="majorEastAsia"/>
          <w:sz w:val="30"/>
          <w:szCs w:val="30"/>
        </w:rPr>
        <w:fldChar w:fldCharType="begin"/>
      </w:r>
      <w:r>
        <w:rPr>
          <w:rFonts w:hint="eastAsia" w:asciiTheme="majorEastAsia" w:hAnsiTheme="majorEastAsia" w:eastAsiaTheme="majorEastAsia" w:cstheme="majorEastAsia"/>
          <w:sz w:val="30"/>
          <w:szCs w:val="30"/>
        </w:rPr>
        <w:instrText xml:space="preserve"> PAGEREF _Toc22678 \h </w:instrText>
      </w:r>
      <w:r>
        <w:rPr>
          <w:rFonts w:hint="eastAsia" w:asciiTheme="majorEastAsia" w:hAnsiTheme="majorEastAsia" w:eastAsiaTheme="majorEastAsia" w:cstheme="majorEastAsia"/>
          <w:sz w:val="30"/>
          <w:szCs w:val="30"/>
        </w:rPr>
        <w:fldChar w:fldCharType="separate"/>
      </w:r>
      <w:r>
        <w:rPr>
          <w:rFonts w:hint="eastAsia" w:asciiTheme="majorEastAsia" w:hAnsiTheme="majorEastAsia" w:eastAsiaTheme="majorEastAsia" w:cstheme="majorEastAsia"/>
          <w:sz w:val="30"/>
          <w:szCs w:val="30"/>
        </w:rPr>
        <w:t>6</w:t>
      </w:r>
      <w:r>
        <w:rPr>
          <w:rFonts w:hint="eastAsia" w:asciiTheme="majorEastAsia" w:hAnsiTheme="majorEastAsia" w:eastAsiaTheme="majorEastAsia" w:cstheme="majorEastAsia"/>
          <w:sz w:val="30"/>
          <w:szCs w:val="30"/>
        </w:rPr>
        <w:fldChar w:fldCharType="end"/>
      </w:r>
      <w:r>
        <w:rPr>
          <w:rFonts w:hint="eastAsia" w:asciiTheme="majorEastAsia" w:hAnsiTheme="majorEastAsia" w:eastAsiaTheme="majorEastAsia" w:cstheme="majorEastAsia"/>
          <w:sz w:val="30"/>
          <w:szCs w:val="30"/>
        </w:rPr>
        <w:fldChar w:fldCharType="end"/>
      </w:r>
    </w:p>
    <w:p w14:paraId="33D97138">
      <w:pPr>
        <w:pStyle w:val="26"/>
        <w:tabs>
          <w:tab w:val="right" w:leader="dot" w:pos="8312"/>
        </w:tabs>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HYPERLINK \l _Toc5560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lang w:eastAsia="zh-CN"/>
        </w:rPr>
        <w:t>（一）</w:t>
      </w:r>
      <w:r>
        <w:rPr>
          <w:rFonts w:hint="eastAsia" w:asciiTheme="majorEastAsia" w:hAnsiTheme="majorEastAsia" w:eastAsiaTheme="majorEastAsia" w:cstheme="majorEastAsia"/>
          <w:sz w:val="28"/>
          <w:szCs w:val="28"/>
        </w:rPr>
        <w:t>营养成分分析</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PAGEREF _Toc5560 \h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6</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fldChar w:fldCharType="end"/>
      </w:r>
    </w:p>
    <w:p w14:paraId="357388BB">
      <w:pPr>
        <w:pStyle w:val="26"/>
        <w:tabs>
          <w:tab w:val="right" w:leader="dot" w:pos="8312"/>
        </w:tabs>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HYPERLINK \l _Toc4993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lang w:eastAsia="zh-CN"/>
        </w:rPr>
        <w:t>（二）</w:t>
      </w:r>
      <w:r>
        <w:rPr>
          <w:rFonts w:hint="eastAsia" w:asciiTheme="majorEastAsia" w:hAnsiTheme="majorEastAsia" w:eastAsiaTheme="majorEastAsia" w:cstheme="majorEastAsia"/>
          <w:sz w:val="28"/>
          <w:szCs w:val="28"/>
        </w:rPr>
        <w:t>营养价值分析</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PAGEREF _Toc4993 \h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6</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fldChar w:fldCharType="end"/>
      </w:r>
    </w:p>
    <w:p w14:paraId="7D2DA920">
      <w:pPr>
        <w:pStyle w:val="21"/>
        <w:tabs>
          <w:tab w:val="right" w:leader="dot" w:pos="8312"/>
        </w:tabs>
        <w:ind w:firstLine="600" w:firstLineChars="200"/>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fldChar w:fldCharType="begin"/>
      </w:r>
      <w:r>
        <w:rPr>
          <w:rFonts w:hint="eastAsia" w:asciiTheme="majorEastAsia" w:hAnsiTheme="majorEastAsia" w:eastAsiaTheme="majorEastAsia" w:cstheme="majorEastAsia"/>
          <w:sz w:val="30"/>
          <w:szCs w:val="30"/>
        </w:rPr>
        <w:instrText xml:space="preserve"> HYPERLINK \l _Toc21645 </w:instrText>
      </w:r>
      <w:r>
        <w:rPr>
          <w:rFonts w:hint="eastAsia" w:asciiTheme="majorEastAsia" w:hAnsiTheme="majorEastAsia" w:eastAsiaTheme="majorEastAsia" w:cstheme="majorEastAsia"/>
          <w:sz w:val="30"/>
          <w:szCs w:val="30"/>
        </w:rPr>
        <w:fldChar w:fldCharType="separate"/>
      </w:r>
      <w:r>
        <w:rPr>
          <w:rFonts w:hint="eastAsia" w:asciiTheme="majorEastAsia" w:hAnsiTheme="majorEastAsia" w:eastAsiaTheme="majorEastAsia" w:cstheme="majorEastAsia"/>
          <w:sz w:val="30"/>
          <w:szCs w:val="30"/>
          <w:lang w:eastAsia="zh-CN"/>
        </w:rPr>
        <w:t xml:space="preserve">第四章 </w:t>
      </w:r>
      <w:r>
        <w:rPr>
          <w:rFonts w:hint="eastAsia" w:asciiTheme="majorEastAsia" w:hAnsiTheme="majorEastAsia" w:eastAsiaTheme="majorEastAsia" w:cstheme="majorEastAsia"/>
          <w:sz w:val="30"/>
          <w:szCs w:val="30"/>
        </w:rPr>
        <w:t>菜品成本核算</w:t>
      </w:r>
      <w:r>
        <w:rPr>
          <w:rFonts w:hint="eastAsia" w:asciiTheme="majorEastAsia" w:hAnsiTheme="majorEastAsia" w:eastAsiaTheme="majorEastAsia" w:cstheme="majorEastAsia"/>
          <w:sz w:val="30"/>
          <w:szCs w:val="30"/>
        </w:rPr>
        <w:tab/>
      </w:r>
      <w:r>
        <w:rPr>
          <w:rFonts w:hint="eastAsia" w:asciiTheme="majorEastAsia" w:hAnsiTheme="majorEastAsia" w:eastAsiaTheme="majorEastAsia" w:cstheme="majorEastAsia"/>
          <w:sz w:val="30"/>
          <w:szCs w:val="30"/>
        </w:rPr>
        <w:fldChar w:fldCharType="begin"/>
      </w:r>
      <w:r>
        <w:rPr>
          <w:rFonts w:hint="eastAsia" w:asciiTheme="majorEastAsia" w:hAnsiTheme="majorEastAsia" w:eastAsiaTheme="majorEastAsia" w:cstheme="majorEastAsia"/>
          <w:sz w:val="30"/>
          <w:szCs w:val="30"/>
        </w:rPr>
        <w:instrText xml:space="preserve"> PAGEREF _Toc21645 \h </w:instrText>
      </w:r>
      <w:r>
        <w:rPr>
          <w:rFonts w:hint="eastAsia" w:asciiTheme="majorEastAsia" w:hAnsiTheme="majorEastAsia" w:eastAsiaTheme="majorEastAsia" w:cstheme="majorEastAsia"/>
          <w:sz w:val="30"/>
          <w:szCs w:val="30"/>
        </w:rPr>
        <w:fldChar w:fldCharType="separate"/>
      </w:r>
      <w:r>
        <w:rPr>
          <w:rFonts w:hint="eastAsia" w:asciiTheme="majorEastAsia" w:hAnsiTheme="majorEastAsia" w:eastAsiaTheme="majorEastAsia" w:cstheme="majorEastAsia"/>
          <w:sz w:val="30"/>
          <w:szCs w:val="30"/>
        </w:rPr>
        <w:t>8</w:t>
      </w:r>
      <w:r>
        <w:rPr>
          <w:rFonts w:hint="eastAsia" w:asciiTheme="majorEastAsia" w:hAnsiTheme="majorEastAsia" w:eastAsiaTheme="majorEastAsia" w:cstheme="majorEastAsia"/>
          <w:sz w:val="30"/>
          <w:szCs w:val="30"/>
        </w:rPr>
        <w:fldChar w:fldCharType="end"/>
      </w:r>
      <w:r>
        <w:rPr>
          <w:rFonts w:hint="eastAsia" w:asciiTheme="majorEastAsia" w:hAnsiTheme="majorEastAsia" w:eastAsiaTheme="majorEastAsia" w:cstheme="majorEastAsia"/>
          <w:sz w:val="30"/>
          <w:szCs w:val="30"/>
        </w:rPr>
        <w:fldChar w:fldCharType="end"/>
      </w:r>
    </w:p>
    <w:p w14:paraId="1A3CEE17">
      <w:pPr>
        <w:pStyle w:val="26"/>
        <w:tabs>
          <w:tab w:val="right" w:leader="dot" w:pos="8312"/>
        </w:tabs>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HYPERLINK \l _Toc5220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lang w:eastAsia="zh-CN"/>
        </w:rPr>
        <w:t>（一）</w:t>
      </w:r>
      <w:r>
        <w:rPr>
          <w:rFonts w:hint="eastAsia" w:asciiTheme="majorEastAsia" w:hAnsiTheme="majorEastAsia" w:eastAsiaTheme="majorEastAsia" w:cstheme="majorEastAsia"/>
          <w:sz w:val="28"/>
          <w:szCs w:val="28"/>
        </w:rPr>
        <w:t>成分分析</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PAGEREF _Toc5220 \h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8</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fldChar w:fldCharType="end"/>
      </w:r>
    </w:p>
    <w:p w14:paraId="3D3A1AB9">
      <w:pPr>
        <w:pStyle w:val="26"/>
        <w:tabs>
          <w:tab w:val="right" w:leader="dot" w:pos="8312"/>
        </w:tabs>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HYPERLINK \l _Toc30042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lang w:eastAsia="zh-CN"/>
        </w:rPr>
        <w:t>（二）</w:t>
      </w:r>
      <w:r>
        <w:rPr>
          <w:rFonts w:hint="eastAsia" w:asciiTheme="majorEastAsia" w:hAnsiTheme="majorEastAsia" w:eastAsiaTheme="majorEastAsia" w:cstheme="majorEastAsia"/>
          <w:sz w:val="28"/>
          <w:szCs w:val="28"/>
        </w:rPr>
        <w:t>定价策略</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PAGEREF _Toc30042 \h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8</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fldChar w:fldCharType="end"/>
      </w:r>
    </w:p>
    <w:p w14:paraId="378ACAA3">
      <w:pPr>
        <w:pStyle w:val="21"/>
        <w:tabs>
          <w:tab w:val="right" w:leader="dot" w:pos="8312"/>
        </w:tabs>
        <w:ind w:firstLine="600" w:firstLineChars="200"/>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fldChar w:fldCharType="begin"/>
      </w:r>
      <w:r>
        <w:rPr>
          <w:rFonts w:hint="eastAsia" w:asciiTheme="majorEastAsia" w:hAnsiTheme="majorEastAsia" w:eastAsiaTheme="majorEastAsia" w:cstheme="majorEastAsia"/>
          <w:sz w:val="30"/>
          <w:szCs w:val="30"/>
        </w:rPr>
        <w:instrText xml:space="preserve"> HYPERLINK \l _Toc13489 </w:instrText>
      </w:r>
      <w:r>
        <w:rPr>
          <w:rFonts w:hint="eastAsia" w:asciiTheme="majorEastAsia" w:hAnsiTheme="majorEastAsia" w:eastAsiaTheme="majorEastAsia" w:cstheme="majorEastAsia"/>
          <w:sz w:val="30"/>
          <w:szCs w:val="30"/>
        </w:rPr>
        <w:fldChar w:fldCharType="separate"/>
      </w:r>
      <w:r>
        <w:rPr>
          <w:rFonts w:hint="eastAsia" w:asciiTheme="majorEastAsia" w:hAnsiTheme="majorEastAsia" w:eastAsiaTheme="majorEastAsia" w:cstheme="majorEastAsia"/>
          <w:sz w:val="30"/>
          <w:szCs w:val="30"/>
          <w:lang w:eastAsia="zh-CN"/>
        </w:rPr>
        <w:t xml:space="preserve">第五章 </w:t>
      </w:r>
      <w:r>
        <w:rPr>
          <w:rFonts w:hint="eastAsia" w:asciiTheme="majorEastAsia" w:hAnsiTheme="majorEastAsia" w:eastAsiaTheme="majorEastAsia" w:cstheme="majorEastAsia"/>
          <w:sz w:val="30"/>
          <w:szCs w:val="30"/>
        </w:rPr>
        <w:t>结论</w:t>
      </w:r>
      <w:r>
        <w:rPr>
          <w:rFonts w:hint="eastAsia" w:asciiTheme="majorEastAsia" w:hAnsiTheme="majorEastAsia" w:eastAsiaTheme="majorEastAsia" w:cstheme="majorEastAsia"/>
          <w:sz w:val="30"/>
          <w:szCs w:val="30"/>
        </w:rPr>
        <w:tab/>
      </w:r>
      <w:r>
        <w:rPr>
          <w:rFonts w:hint="eastAsia" w:asciiTheme="majorEastAsia" w:hAnsiTheme="majorEastAsia" w:eastAsiaTheme="majorEastAsia" w:cstheme="majorEastAsia"/>
          <w:sz w:val="30"/>
          <w:szCs w:val="30"/>
        </w:rPr>
        <w:fldChar w:fldCharType="begin"/>
      </w:r>
      <w:r>
        <w:rPr>
          <w:rFonts w:hint="eastAsia" w:asciiTheme="majorEastAsia" w:hAnsiTheme="majorEastAsia" w:eastAsiaTheme="majorEastAsia" w:cstheme="majorEastAsia"/>
          <w:sz w:val="30"/>
          <w:szCs w:val="30"/>
        </w:rPr>
        <w:instrText xml:space="preserve"> PAGEREF _Toc13489 \h </w:instrText>
      </w:r>
      <w:r>
        <w:rPr>
          <w:rFonts w:hint="eastAsia" w:asciiTheme="majorEastAsia" w:hAnsiTheme="majorEastAsia" w:eastAsiaTheme="majorEastAsia" w:cstheme="majorEastAsia"/>
          <w:sz w:val="30"/>
          <w:szCs w:val="30"/>
        </w:rPr>
        <w:fldChar w:fldCharType="separate"/>
      </w:r>
      <w:r>
        <w:rPr>
          <w:rFonts w:hint="eastAsia" w:asciiTheme="majorEastAsia" w:hAnsiTheme="majorEastAsia" w:eastAsiaTheme="majorEastAsia" w:cstheme="majorEastAsia"/>
          <w:sz w:val="30"/>
          <w:szCs w:val="30"/>
        </w:rPr>
        <w:t>9</w:t>
      </w:r>
      <w:r>
        <w:rPr>
          <w:rFonts w:hint="eastAsia" w:asciiTheme="majorEastAsia" w:hAnsiTheme="majorEastAsia" w:eastAsiaTheme="majorEastAsia" w:cstheme="majorEastAsia"/>
          <w:sz w:val="30"/>
          <w:szCs w:val="30"/>
        </w:rPr>
        <w:fldChar w:fldCharType="end"/>
      </w:r>
      <w:r>
        <w:rPr>
          <w:rFonts w:hint="eastAsia" w:asciiTheme="majorEastAsia" w:hAnsiTheme="majorEastAsia" w:eastAsiaTheme="majorEastAsia" w:cstheme="majorEastAsia"/>
          <w:sz w:val="30"/>
          <w:szCs w:val="30"/>
        </w:rPr>
        <w:fldChar w:fldCharType="end"/>
      </w:r>
    </w:p>
    <w:p w14:paraId="24C82720">
      <w:pPr>
        <w:pStyle w:val="21"/>
        <w:tabs>
          <w:tab w:val="right" w:leader="dot" w:pos="8312"/>
        </w:tabs>
        <w:ind w:firstLine="600" w:firstLineChars="200"/>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fldChar w:fldCharType="begin"/>
      </w:r>
      <w:r>
        <w:rPr>
          <w:rFonts w:hint="eastAsia" w:asciiTheme="majorEastAsia" w:hAnsiTheme="majorEastAsia" w:eastAsiaTheme="majorEastAsia" w:cstheme="majorEastAsia"/>
          <w:sz w:val="30"/>
          <w:szCs w:val="30"/>
        </w:rPr>
        <w:instrText xml:space="preserve"> HYPERLINK \l _Toc17651 </w:instrText>
      </w:r>
      <w:r>
        <w:rPr>
          <w:rFonts w:hint="eastAsia" w:asciiTheme="majorEastAsia" w:hAnsiTheme="majorEastAsia" w:eastAsiaTheme="majorEastAsia" w:cstheme="majorEastAsia"/>
          <w:sz w:val="30"/>
          <w:szCs w:val="30"/>
        </w:rPr>
        <w:fldChar w:fldCharType="separate"/>
      </w:r>
      <w:r>
        <w:rPr>
          <w:rFonts w:hint="eastAsia" w:asciiTheme="majorEastAsia" w:hAnsiTheme="majorEastAsia" w:eastAsiaTheme="majorEastAsia" w:cstheme="majorEastAsia"/>
          <w:sz w:val="30"/>
          <w:szCs w:val="30"/>
        </w:rPr>
        <w:t>参考文献</w:t>
      </w:r>
      <w:r>
        <w:rPr>
          <w:rFonts w:hint="eastAsia" w:asciiTheme="majorEastAsia" w:hAnsiTheme="majorEastAsia" w:eastAsiaTheme="majorEastAsia" w:cstheme="majorEastAsia"/>
          <w:sz w:val="30"/>
          <w:szCs w:val="30"/>
        </w:rPr>
        <w:tab/>
      </w:r>
      <w:r>
        <w:rPr>
          <w:rFonts w:hint="eastAsia" w:asciiTheme="majorEastAsia" w:hAnsiTheme="majorEastAsia" w:eastAsiaTheme="majorEastAsia" w:cstheme="majorEastAsia"/>
          <w:sz w:val="30"/>
          <w:szCs w:val="30"/>
        </w:rPr>
        <w:fldChar w:fldCharType="begin"/>
      </w:r>
      <w:r>
        <w:rPr>
          <w:rFonts w:hint="eastAsia" w:asciiTheme="majorEastAsia" w:hAnsiTheme="majorEastAsia" w:eastAsiaTheme="majorEastAsia" w:cstheme="majorEastAsia"/>
          <w:sz w:val="30"/>
          <w:szCs w:val="30"/>
        </w:rPr>
        <w:instrText xml:space="preserve"> PAGEREF _Toc17651 \h </w:instrText>
      </w:r>
      <w:r>
        <w:rPr>
          <w:rFonts w:hint="eastAsia" w:asciiTheme="majorEastAsia" w:hAnsiTheme="majorEastAsia" w:eastAsiaTheme="majorEastAsia" w:cstheme="majorEastAsia"/>
          <w:sz w:val="30"/>
          <w:szCs w:val="30"/>
        </w:rPr>
        <w:fldChar w:fldCharType="separate"/>
      </w:r>
      <w:r>
        <w:rPr>
          <w:rFonts w:hint="eastAsia" w:asciiTheme="majorEastAsia" w:hAnsiTheme="majorEastAsia" w:eastAsiaTheme="majorEastAsia" w:cstheme="majorEastAsia"/>
          <w:sz w:val="30"/>
          <w:szCs w:val="30"/>
        </w:rPr>
        <w:t>10</w:t>
      </w:r>
      <w:r>
        <w:rPr>
          <w:rFonts w:hint="eastAsia" w:asciiTheme="majorEastAsia" w:hAnsiTheme="majorEastAsia" w:eastAsiaTheme="majorEastAsia" w:cstheme="majorEastAsia"/>
          <w:sz w:val="30"/>
          <w:szCs w:val="30"/>
        </w:rPr>
        <w:fldChar w:fldCharType="end"/>
      </w:r>
      <w:r>
        <w:rPr>
          <w:rFonts w:hint="eastAsia" w:asciiTheme="majorEastAsia" w:hAnsiTheme="majorEastAsia" w:eastAsiaTheme="majorEastAsia" w:cstheme="majorEastAsia"/>
          <w:sz w:val="30"/>
          <w:szCs w:val="30"/>
        </w:rPr>
        <w:fldChar w:fldCharType="end"/>
      </w:r>
    </w:p>
    <w:p w14:paraId="62BCE10E">
      <w:pPr>
        <w:pStyle w:val="21"/>
        <w:tabs>
          <w:tab w:val="right" w:leader="dot" w:pos="8312"/>
        </w:tabs>
        <w:ind w:firstLine="600" w:firstLineChars="200"/>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fldChar w:fldCharType="begin"/>
      </w:r>
      <w:r>
        <w:rPr>
          <w:rFonts w:hint="eastAsia" w:asciiTheme="majorEastAsia" w:hAnsiTheme="majorEastAsia" w:eastAsiaTheme="majorEastAsia" w:cstheme="majorEastAsia"/>
          <w:sz w:val="30"/>
          <w:szCs w:val="30"/>
        </w:rPr>
        <w:instrText xml:space="preserve"> HYPERLINK \l _Toc2698 </w:instrText>
      </w:r>
      <w:r>
        <w:rPr>
          <w:rFonts w:hint="eastAsia" w:asciiTheme="majorEastAsia" w:hAnsiTheme="majorEastAsia" w:eastAsiaTheme="majorEastAsia" w:cstheme="majorEastAsia"/>
          <w:sz w:val="30"/>
          <w:szCs w:val="30"/>
        </w:rPr>
        <w:fldChar w:fldCharType="separate"/>
      </w:r>
      <w:r>
        <w:rPr>
          <w:rFonts w:hint="eastAsia" w:asciiTheme="majorEastAsia" w:hAnsiTheme="majorEastAsia" w:eastAsiaTheme="majorEastAsia" w:cstheme="majorEastAsia"/>
          <w:sz w:val="30"/>
          <w:szCs w:val="30"/>
        </w:rPr>
        <w:t>致  谢</w:t>
      </w:r>
      <w:r>
        <w:rPr>
          <w:rFonts w:hint="eastAsia" w:asciiTheme="majorEastAsia" w:hAnsiTheme="majorEastAsia" w:eastAsiaTheme="majorEastAsia" w:cstheme="majorEastAsia"/>
          <w:sz w:val="30"/>
          <w:szCs w:val="30"/>
        </w:rPr>
        <w:tab/>
      </w:r>
      <w:r>
        <w:rPr>
          <w:rFonts w:hint="eastAsia" w:asciiTheme="majorEastAsia" w:hAnsiTheme="majorEastAsia" w:eastAsiaTheme="majorEastAsia" w:cstheme="majorEastAsia"/>
          <w:sz w:val="30"/>
          <w:szCs w:val="30"/>
        </w:rPr>
        <w:fldChar w:fldCharType="begin"/>
      </w:r>
      <w:r>
        <w:rPr>
          <w:rFonts w:hint="eastAsia" w:asciiTheme="majorEastAsia" w:hAnsiTheme="majorEastAsia" w:eastAsiaTheme="majorEastAsia" w:cstheme="majorEastAsia"/>
          <w:sz w:val="30"/>
          <w:szCs w:val="30"/>
        </w:rPr>
        <w:instrText xml:space="preserve"> PAGEREF _Toc2698 \h </w:instrText>
      </w:r>
      <w:r>
        <w:rPr>
          <w:rFonts w:hint="eastAsia" w:asciiTheme="majorEastAsia" w:hAnsiTheme="majorEastAsia" w:eastAsiaTheme="majorEastAsia" w:cstheme="majorEastAsia"/>
          <w:sz w:val="30"/>
          <w:szCs w:val="30"/>
        </w:rPr>
        <w:fldChar w:fldCharType="separate"/>
      </w:r>
      <w:r>
        <w:rPr>
          <w:rFonts w:hint="eastAsia" w:asciiTheme="majorEastAsia" w:hAnsiTheme="majorEastAsia" w:eastAsiaTheme="majorEastAsia" w:cstheme="majorEastAsia"/>
          <w:sz w:val="30"/>
          <w:szCs w:val="30"/>
        </w:rPr>
        <w:t>11</w:t>
      </w:r>
      <w:r>
        <w:rPr>
          <w:rFonts w:hint="eastAsia" w:asciiTheme="majorEastAsia" w:hAnsiTheme="majorEastAsia" w:eastAsiaTheme="majorEastAsia" w:cstheme="majorEastAsia"/>
          <w:sz w:val="30"/>
          <w:szCs w:val="30"/>
        </w:rPr>
        <w:fldChar w:fldCharType="end"/>
      </w:r>
      <w:r>
        <w:rPr>
          <w:rFonts w:hint="eastAsia" w:asciiTheme="majorEastAsia" w:hAnsiTheme="majorEastAsia" w:eastAsiaTheme="majorEastAsia" w:cstheme="majorEastAsia"/>
          <w:sz w:val="30"/>
          <w:szCs w:val="30"/>
        </w:rPr>
        <w:fldChar w:fldCharType="end"/>
      </w:r>
    </w:p>
    <w:p w14:paraId="0B586863">
      <w:pPr>
        <w:ind w:firstLine="480" w:firstLineChars="200"/>
      </w:pPr>
      <w:r>
        <w:fldChar w:fldCharType="end"/>
      </w:r>
    </w:p>
    <w:sdt>
      <w:sdtPr>
        <w:rPr>
          <w:rFonts w:ascii="宋体" w:hAnsi="宋体" w:eastAsia="宋体" w:cs="黑体"/>
          <w:kern w:val="2"/>
          <w:sz w:val="21"/>
          <w:szCs w:val="22"/>
          <w:lang w:val="en-US" w:eastAsia="zh-CN" w:bidi="ar-SA"/>
        </w:rPr>
        <w:id w:val="147473364"/>
        <w:showingPlcHdr/>
        <w15:color w:val="DBDBDB"/>
        <w:docPartObj>
          <w:docPartGallery w:val="Table of Contents"/>
          <w:docPartUnique/>
        </w:docPartObj>
      </w:sdtPr>
      <w:sdtEndPr>
        <w:rPr>
          <w:rFonts w:hint="eastAsia" w:asciiTheme="minorEastAsia" w:hAnsiTheme="minorEastAsia" w:eastAsiaTheme="minorEastAsia" w:cstheme="minorEastAsia"/>
          <w:kern w:val="2"/>
          <w:sz w:val="24"/>
          <w:szCs w:val="28"/>
          <w:lang w:val="en-US" w:eastAsia="zh-CN" w:bidi="ar-SA"/>
        </w:rPr>
      </w:sdtEndPr>
      <w:sdtContent>
        <w:p w14:paraId="3813EE76">
          <w:pPr>
            <w:spacing w:before="0" w:beforeLines="0" w:after="0" w:afterLines="0" w:line="240" w:lineRule="auto"/>
            <w:ind w:left="0" w:leftChars="0" w:right="0" w:rightChars="0" w:firstLine="420" w:firstLineChars="200"/>
            <w:jc w:val="center"/>
            <w:rPr>
              <w:rFonts w:hint="eastAsia" w:asciiTheme="minorEastAsia" w:hAnsiTheme="minorEastAsia" w:eastAsiaTheme="minorEastAsia" w:cstheme="minorEastAsia"/>
              <w:kern w:val="2"/>
              <w:sz w:val="24"/>
              <w:szCs w:val="28"/>
              <w:lang w:val="en-US" w:eastAsia="zh-CN" w:bidi="ar-SA"/>
            </w:rPr>
          </w:pPr>
          <w:r>
            <w:rPr>
              <w:rFonts w:hint="eastAsia" w:ascii="宋体" w:hAnsi="宋体" w:cs="黑体"/>
              <w:kern w:val="2"/>
              <w:sz w:val="21"/>
              <w:szCs w:val="22"/>
              <w:lang w:val="en-US" w:eastAsia="zh-CN" w:bidi="ar-SA"/>
            </w:rPr>
            <w:t xml:space="preserve">     </w:t>
          </w:r>
        </w:p>
      </w:sdtContent>
    </w:sdt>
    <w:p w14:paraId="34088B85">
      <w:pPr>
        <w:rPr>
          <w:rFonts w:hint="eastAsia" w:asciiTheme="minorEastAsia" w:hAnsiTheme="minorEastAsia" w:eastAsiaTheme="minorEastAsia" w:cstheme="minorEastAsia"/>
          <w:kern w:val="2"/>
          <w:sz w:val="24"/>
          <w:szCs w:val="28"/>
          <w:lang w:val="en-US" w:eastAsia="zh-CN" w:bidi="ar-SA"/>
        </w:rPr>
        <w:sectPr>
          <w:headerReference r:id="rId6" w:type="default"/>
          <w:footerReference r:id="rId7" w:type="default"/>
          <w:pgSz w:w="11906" w:h="16838"/>
          <w:pgMar w:top="1440" w:right="1797" w:bottom="1440" w:left="1797" w:header="851" w:footer="992" w:gutter="0"/>
          <w:pgNumType w:fmt="decimal" w:start="1"/>
          <w:cols w:space="720" w:num="1"/>
          <w:docGrid w:type="lines" w:linePitch="326" w:charSpace="0"/>
        </w:sectPr>
      </w:pPr>
    </w:p>
    <w:p w14:paraId="3359F7F1">
      <w:pPr>
        <w:pStyle w:val="65"/>
        <w:keepNext/>
        <w:pageBreakBefore/>
        <w:ind w:firstLine="600" w:firstLineChars="200"/>
        <w:rPr>
          <w:sz w:val="30"/>
          <w:szCs w:val="30"/>
        </w:rPr>
      </w:pPr>
      <w:bookmarkStart w:id="4" w:name="_Toc22019"/>
      <w:bookmarkStart w:id="5" w:name="_Toc12479"/>
      <w:bookmarkStart w:id="6" w:name="_Toc57141592"/>
      <w:bookmarkStart w:id="7" w:name="_Toc30905"/>
      <w:bookmarkStart w:id="8" w:name="_Toc9044"/>
      <w:bookmarkStart w:id="9" w:name="_Toc3805_WPSOffice_Level2"/>
      <w:bookmarkStart w:id="10" w:name="_Toc18192_WPSOffice_Level2"/>
      <w:bookmarkStart w:id="11" w:name="_Toc32171"/>
      <w:bookmarkStart w:id="12" w:name="_Toc26378"/>
      <w:bookmarkStart w:id="13" w:name="_Toc35699797"/>
      <w:r>
        <w:rPr>
          <w:b w:val="0"/>
          <w:bCs w:val="0"/>
          <w:sz w:val="30"/>
          <w:szCs w:val="30"/>
        </w:rPr>
        <w:t>前</w:t>
      </w:r>
      <w:r>
        <w:rPr>
          <w:rFonts w:hint="eastAsia"/>
          <w:b w:val="0"/>
          <w:bCs w:val="0"/>
          <w:sz w:val="30"/>
          <w:szCs w:val="30"/>
          <w:lang w:eastAsia="zh-CN"/>
        </w:rPr>
        <w:t xml:space="preserve">  </w:t>
      </w:r>
      <w:r>
        <w:rPr>
          <w:b w:val="0"/>
          <w:bCs w:val="0"/>
          <w:sz w:val="30"/>
          <w:szCs w:val="30"/>
        </w:rPr>
        <w:t>言</w:t>
      </w:r>
      <w:bookmarkEnd w:id="4"/>
      <w:bookmarkEnd w:id="5"/>
    </w:p>
    <w:p w14:paraId="5A2F60F9">
      <w:pPr>
        <w:pStyle w:val="14"/>
        <w:ind w:firstLine="480" w:firstLineChars="200"/>
        <w:rPr>
          <w:rFonts w:hint="eastAsia" w:asciiTheme="minorEastAsia" w:hAnsiTheme="minorEastAsia" w:eastAsiaTheme="minorEastAsia" w:cstheme="minorEastAsia"/>
          <w:b w:val="0"/>
          <w:i w:val="0"/>
          <w:strike w:val="0"/>
          <w:color w:val="auto"/>
          <w:sz w:val="24"/>
          <w:u w:val="none"/>
          <w:lang w:eastAsia="zh-CN"/>
        </w:rPr>
      </w:pPr>
      <w:r>
        <w:rPr>
          <w:rFonts w:hint="eastAsia" w:asciiTheme="minorEastAsia" w:hAnsiTheme="minorEastAsia" w:eastAsiaTheme="minorEastAsia" w:cstheme="minorEastAsia"/>
          <w:b w:val="0"/>
          <w:i w:val="0"/>
          <w:strike w:val="0"/>
          <w:color w:val="auto"/>
          <w:sz w:val="24"/>
          <w:u w:val="none"/>
          <w:lang w:eastAsia="zh-CN"/>
        </w:rPr>
        <w:t>随着生活水平的提高，大家对健康的关注也越来越多。在传统饮食和养生理念互相融合的影响下，餐饮行业正出现一些新的变化。现在，人们对饮食的需求已经不再满足于“吃得饱”，而是更看重食物的营养结构和保健功能。在这其中，传统食物与养生食材之间的科学关系，成了食品科学领域一个重要的研究方向。煎饺作为一种受欢迎的传统小吃，有着广泛的消费者基础；茯苓和陈皮则是“药食同源”的典型例子，既有丰富的营养，也具备一定的药用价值。把这两种食材加到煎饺里，做出既美味又有养生作用的茯苓陈皮煎饺，确实很有实际意义。茯苓是一种常用的中草药，能利水渗湿、健脾安神。现代研究表明，茯苓里含有多糖、三萜类等活性成分，有助于增强免疫力、抑制肿瘤生长，还能调节血糖；陈皮是由柑橘皮晾晒陈化制成的，有理气健脾、燥湿化痰的作用，里面的挥发油和黄酮类物质能促进消化液分泌，帮助消化、缓解体内气滞，也能提升食欲。在煎饺里加入茯苓和陈皮，既能提高营养密度，也能带来特别的风味层次。</w:t>
      </w:r>
    </w:p>
    <w:p w14:paraId="0BBB1C57">
      <w:pPr>
        <w:pStyle w:val="14"/>
        <w:ind w:firstLine="480" w:firstLineChars="200"/>
        <w:rPr>
          <w:rFonts w:hint="eastAsia" w:asciiTheme="minorEastAsia" w:hAnsiTheme="minorEastAsia" w:eastAsiaTheme="minorEastAsia" w:cstheme="minorEastAsia"/>
          <w:b w:val="0"/>
          <w:i w:val="0"/>
          <w:strike w:val="0"/>
          <w:color w:val="auto"/>
          <w:sz w:val="24"/>
          <w:u w:val="none"/>
          <w:lang w:eastAsia="zh-CN"/>
        </w:rPr>
      </w:pPr>
      <w:r>
        <w:rPr>
          <w:rFonts w:hint="eastAsia" w:asciiTheme="minorEastAsia" w:hAnsiTheme="minorEastAsia" w:eastAsiaTheme="minorEastAsia" w:cstheme="minorEastAsia"/>
          <w:b w:val="0"/>
          <w:i w:val="0"/>
          <w:strike w:val="0"/>
          <w:color w:val="auto"/>
          <w:sz w:val="24"/>
          <w:u w:val="none"/>
          <w:lang w:eastAsia="zh-CN"/>
        </w:rPr>
        <w:t>不过，目前市面上关于茯苓陈皮煎饺的产品还很少，针对它的生产工艺、原料配比以及质量评价的研究也不多。怎么在保持煎饺原有风味的同时，让茯苓和陈皮真正起到保健作用，并且让二者相辅相成，是目前需要解决的问题。工艺改进方面，可以先对茯苓陈皮煎饺的生产过程做系统研究，再根据研究结果调整配方，从而改善煎饺的口感和整体质量，为今后的大规模生产和产业化打下基础。</w:t>
      </w:r>
    </w:p>
    <w:p w14:paraId="653F7A25">
      <w:pPr>
        <w:pStyle w:val="14"/>
        <w:ind w:firstLine="480" w:firstLineChars="200"/>
        <w:rPr>
          <w:rFonts w:hint="eastAsia" w:asciiTheme="minorEastAsia" w:hAnsiTheme="minorEastAsia" w:eastAsiaTheme="minorEastAsia" w:cstheme="minorEastAsia"/>
          <w:b w:val="0"/>
          <w:i w:val="0"/>
          <w:strike w:val="0"/>
          <w:color w:val="auto"/>
          <w:sz w:val="24"/>
          <w:u w:val="none"/>
          <w:lang w:eastAsia="zh-CN"/>
        </w:rPr>
        <w:sectPr>
          <w:footerReference r:id="rId8" w:type="default"/>
          <w:pgSz w:w="11906" w:h="16838"/>
          <w:pgMar w:top="1440" w:right="1800" w:bottom="1440" w:left="1800" w:header="851" w:footer="992" w:gutter="0"/>
          <w:pgNumType w:fmt="decimal" w:start="1"/>
          <w:cols w:space="720" w:num="1"/>
          <w:docGrid w:type="lines" w:linePitch="326" w:charSpace="0"/>
        </w:sectPr>
      </w:pPr>
    </w:p>
    <w:bookmarkEnd w:id="6"/>
    <w:p w14:paraId="62A714FF">
      <w:pPr>
        <w:pStyle w:val="3"/>
        <w:keepNext/>
        <w:pageBreakBefore/>
        <w:numPr>
          <w:ilvl w:val="0"/>
          <w:numId w:val="0"/>
        </w:numPr>
        <w:ind w:left="0" w:leftChars="0" w:firstLine="600" w:firstLineChars="200"/>
        <w:jc w:val="center"/>
        <w:rPr>
          <w:b w:val="0"/>
        </w:rPr>
      </w:pPr>
      <w:bookmarkStart w:id="14" w:name="_Toc9808"/>
      <w:r>
        <w:rPr>
          <w:rFonts w:hint="eastAsia"/>
          <w:lang w:eastAsia="zh-CN"/>
        </w:rPr>
        <w:t xml:space="preserve">第一章 </w:t>
      </w:r>
      <w:r>
        <w:t>菜品介绍</w:t>
      </w:r>
      <w:bookmarkEnd w:id="7"/>
      <w:bookmarkEnd w:id="14"/>
    </w:p>
    <w:p w14:paraId="35BA1DBF">
      <w:pPr>
        <w:pStyle w:val="14"/>
        <w:ind w:firstLine="480" w:firstLineChars="200"/>
        <w:rPr>
          <w:rFonts w:ascii="Calibri" w:hAnsi="Calibri" w:eastAsia="宋体" w:cs="Times New Roman"/>
          <w:sz w:val="24"/>
        </w:rPr>
      </w:pPr>
      <w:r>
        <w:rPr>
          <w:rFonts w:ascii="Calibri" w:hAnsi="Calibri" w:eastAsia="宋体"/>
          <w:sz w:val="24"/>
        </w:rPr>
        <w:t>茯苓陈皮煎饺，是在传统煎饺基础上</w:t>
      </w:r>
      <w:r>
        <w:rPr>
          <w:rFonts w:hint="eastAsia"/>
          <w:sz w:val="24"/>
          <w:lang w:val="en-US" w:eastAsia="zh-CN"/>
        </w:rPr>
        <w:t>的创新美食</w:t>
      </w:r>
      <w:r>
        <w:rPr>
          <w:rFonts w:ascii="Calibri" w:hAnsi="Calibri" w:eastAsia="宋体"/>
          <w:sz w:val="24"/>
        </w:rPr>
        <w:t>。说起美食的发展史，煎饺算得上是一款家喻户晓的经典小吃了。不过，茯苓陈皮煎饺跟普通煎饺不一样，它是在后者的做法上改良过来的，属于一种带保健功能的菜品。它最大的特色就是往里加了茯苓和陈皮。茯苓能利水渗湿、健脾补肾、宁心养阴；陈皮呢，则可以调理气机、理气消食、燥湿化痰。把这两样东西搭在一起，不光让煎饺味道更丰富，对身体也更好。做茯苓陈皮煎饺时，和面这一步就把茯苓粉和陈皮粉直接掺进面粉里，再加水搅匀就行了。这样一来，饺子皮会带一点淡淡的药香。素馅方面，用的是剁碎的白菜和香菇丁，再加上适量的茯苓粉和陈皮拌匀。包好以后放进油锅，小火慢慢煎。油温慢慢升起来，饺子底部会逐渐变得金黄、酥脆。因为饺子皮里有茯苓和陈皮，所以还会散发出一股特殊的香味。咬上一口，先是外皮的脆劲儿，接着是馅料的鲜嫩多汁，然后茯苓和陈皮那种清新的口感在嘴里慢慢散开，层次特别分明</w:t>
      </w:r>
      <w:r>
        <w:rPr>
          <w:rFonts w:hint="eastAsia"/>
          <w:sz w:val="24"/>
          <w:lang w:eastAsia="zh-CN"/>
        </w:rPr>
        <w:t>。</w:t>
      </w:r>
      <w:r>
        <w:rPr>
          <w:rFonts w:ascii="Calibri" w:hAnsi="Calibri" w:eastAsia="宋体"/>
          <w:sz w:val="24"/>
        </w:rPr>
        <w:t>特别是夏天，可以帮助我们健脾祛湿、理气开胃，解决高温引起的食欲不佳问题。</w:t>
      </w:r>
    </w:p>
    <w:p w14:paraId="053C9D88">
      <w:pPr>
        <w:pStyle w:val="14"/>
        <w:ind w:firstLine="480" w:firstLineChars="200"/>
        <w:rPr>
          <w:rFonts w:ascii="Calibri" w:hAnsi="Calibri" w:eastAsia="宋体" w:cs="Times New Roman"/>
          <w:sz w:val="24"/>
        </w:rPr>
      </w:pPr>
      <w:r>
        <w:rPr>
          <w:rFonts w:ascii="Calibri" w:hAnsi="Calibri" w:eastAsia="宋体"/>
          <w:sz w:val="24"/>
        </w:rPr>
        <w:t>无论是作为家庭</w:t>
      </w:r>
      <w:r>
        <w:rPr>
          <w:rFonts w:hint="eastAsia"/>
          <w:sz w:val="24"/>
          <w:lang w:val="en-US" w:eastAsia="zh-CN"/>
        </w:rPr>
        <w:t>日常菜品</w:t>
      </w:r>
      <w:r>
        <w:rPr>
          <w:rFonts w:ascii="Calibri" w:hAnsi="Calibri" w:eastAsia="宋体"/>
          <w:sz w:val="24"/>
        </w:rPr>
        <w:t>还是饭店招牌，茯苓陈皮煎饺都独具魅力。它把传统美食融入养生理念，让食客享受美味的同时也能兼顾健康，是一款十分值得品尝的新颖佳肴。它的饺子皮非常特别，用了一半红曲粉着色而另一半则是普通的面粉制成，颜色对比鲜明，美观，另外它的馅料也与众不同，不但增加了口感而且提高了它的营养价值。还有它把饺子做成元宝以及苹果形状，元宝代表着财富、吉祥如意，而苹果代表的是安全，给这道菜增添了更多的美好寓意，好看又有文化气息。</w:t>
      </w:r>
    </w:p>
    <w:p w14:paraId="31273156">
      <w:pPr>
        <w:ind w:firstLine="480" w:firstLineChars="200"/>
        <w:rPr>
          <w:rFonts w:hint="eastAsia"/>
          <w:lang w:eastAsia="zh-CN"/>
        </w:rPr>
      </w:pPr>
      <w:bookmarkStart w:id="15" w:name="_Toc15605"/>
      <w:r>
        <w:rPr>
          <w:rFonts w:hint="eastAsia"/>
          <w:lang w:eastAsia="zh-CN"/>
        </w:rPr>
        <w:br w:type="page"/>
      </w:r>
    </w:p>
    <w:p w14:paraId="48100EFA">
      <w:pPr>
        <w:pStyle w:val="3"/>
        <w:keepNext/>
        <w:pageBreakBefore/>
        <w:numPr>
          <w:ilvl w:val="0"/>
          <w:numId w:val="0"/>
        </w:numPr>
        <w:ind w:left="0" w:leftChars="0" w:firstLine="600" w:firstLineChars="200"/>
        <w:jc w:val="center"/>
        <w:rPr>
          <w:b w:val="0"/>
        </w:rPr>
      </w:pPr>
      <w:bookmarkStart w:id="16" w:name="_Toc28217"/>
      <w:r>
        <w:rPr>
          <w:rFonts w:hint="eastAsia"/>
          <w:lang w:eastAsia="zh-CN"/>
        </w:rPr>
        <w:t xml:space="preserve">第二章 </w:t>
      </w:r>
      <w:r>
        <w:t>菜品工艺改良思路</w:t>
      </w:r>
      <w:bookmarkEnd w:id="8"/>
      <w:bookmarkEnd w:id="9"/>
      <w:bookmarkEnd w:id="10"/>
      <w:bookmarkEnd w:id="11"/>
      <w:bookmarkEnd w:id="12"/>
      <w:bookmarkEnd w:id="13"/>
      <w:bookmarkEnd w:id="15"/>
      <w:bookmarkEnd w:id="16"/>
    </w:p>
    <w:p w14:paraId="3B8DDD84">
      <w:pPr>
        <w:pStyle w:val="4"/>
        <w:keepNext/>
        <w:numPr>
          <w:ilvl w:val="0"/>
          <w:numId w:val="0"/>
        </w:numPr>
        <w:topLinePunct w:val="0"/>
        <w:rPr>
          <w:rFonts w:hint="eastAsia" w:ascii="黑体" w:hAnsi="黑体" w:eastAsia="黑体" w:cs="黑体"/>
          <w:b w:val="0"/>
        </w:rPr>
      </w:pPr>
      <w:bookmarkStart w:id="17" w:name="_Toc21272"/>
      <w:bookmarkStart w:id="18" w:name="_Toc10622"/>
      <w:bookmarkStart w:id="19" w:name="_Toc28036"/>
      <w:bookmarkStart w:id="20" w:name="_Toc11307"/>
      <w:bookmarkStart w:id="21" w:name="_Toc35699800"/>
      <w:bookmarkStart w:id="22" w:name="_Toc8712"/>
      <w:r>
        <w:rPr>
          <w:rFonts w:hint="eastAsia"/>
          <w:lang w:eastAsia="zh-CN"/>
        </w:rPr>
        <w:t>（一）</w:t>
      </w:r>
      <w:r>
        <w:t>市面常见饺子分析</w:t>
      </w:r>
      <w:bookmarkEnd w:id="17"/>
      <w:bookmarkEnd w:id="18"/>
    </w:p>
    <w:bookmarkEnd w:id="19"/>
    <w:bookmarkEnd w:id="20"/>
    <w:bookmarkEnd w:id="21"/>
    <w:bookmarkEnd w:id="22"/>
    <w:p w14:paraId="659731E6">
      <w:pPr>
        <w:pStyle w:val="14"/>
        <w:numPr>
          <w:ilvl w:val="0"/>
          <w:numId w:val="0"/>
        </w:numPr>
        <w:ind w:left="0" w:leftChars="0" w:firstLine="480" w:firstLineChars="200"/>
        <w:rPr>
          <w:rFonts w:ascii="Calibri" w:hAnsi="Calibri" w:eastAsia="宋体" w:cs="Times New Roman"/>
          <w:b w:val="0"/>
          <w:sz w:val="24"/>
        </w:rPr>
      </w:pPr>
      <w:r>
        <w:rPr>
          <w:rFonts w:ascii="Calibri" w:hAnsi="Calibri" w:eastAsia="宋体"/>
          <w:sz w:val="24"/>
        </w:rPr>
        <w:t>荤素搭配的性味特点以及与体质相适宜的传统饺子馅料一般是动物性原料与辛辣蔬菜相结合所组成，其性味有如下特点：猪肉性平味甘，含有丰富的蛋白质和血红素铁，具有滋阴润燥、补虚强体的作用但是脂肪较多，过多食用容易导致痰湿内生，出现舌苔厚腻、大便黏腻等症状；韭菜性温味辛，含有硫化物和膳食纤维，能够温中行气、开胃进食，其辛散性质会损伤人体津液，对于阴虚体质的人来说吃多了会出现口干舌燥、咽痛等症状，要少吃。荤馅一般性质为</w:t>
      </w:r>
      <w:r>
        <w:rPr>
          <w:rFonts w:hint="eastAsia"/>
          <w:sz w:val="24"/>
          <w:lang w:eastAsia="zh-CN"/>
        </w:rPr>
        <w:t>“</w:t>
      </w:r>
      <w:r>
        <w:rPr>
          <w:rFonts w:ascii="Calibri" w:hAnsi="Calibri" w:eastAsia="宋体"/>
          <w:sz w:val="24"/>
        </w:rPr>
        <w:t>血肉有情之品</w:t>
      </w:r>
      <w:r>
        <w:rPr>
          <w:rFonts w:hint="eastAsia"/>
          <w:sz w:val="24"/>
          <w:lang w:eastAsia="zh-CN"/>
        </w:rPr>
        <w:t>”</w:t>
      </w:r>
      <w:r>
        <w:rPr>
          <w:rFonts w:ascii="Calibri" w:hAnsi="Calibri" w:eastAsia="宋体"/>
          <w:sz w:val="24"/>
        </w:rPr>
        <w:t>，具有温补作用，适合气血虚弱、阳气不足之人，但是高脂肪、高蛋白质的食物会对脾胃造成一定压力，痰湿质的人吃后容易造成体内产生热量过多而导致痤疮、便秘等症状。</w:t>
      </w:r>
    </w:p>
    <w:p w14:paraId="4E35A464">
      <w:pPr>
        <w:pStyle w:val="14"/>
        <w:numPr>
          <w:ilvl w:val="0"/>
          <w:numId w:val="0"/>
        </w:numPr>
        <w:ind w:left="0" w:leftChars="0" w:firstLine="480" w:firstLineChars="200"/>
        <w:rPr>
          <w:rFonts w:ascii="Calibri" w:hAnsi="Calibri" w:eastAsia="宋体" w:cs="Times New Roman"/>
          <w:b w:val="0"/>
          <w:sz w:val="24"/>
        </w:rPr>
      </w:pPr>
      <w:r>
        <w:rPr>
          <w:rFonts w:ascii="Calibri" w:hAnsi="Calibri" w:eastAsia="宋体"/>
          <w:sz w:val="24"/>
        </w:rPr>
        <w:t>传统素馅食疗以素三鲜（韭菜30%+鸡蛋40%+虾皮30%）为代表的传统素馅虽然减少了油脂，但是也有两个缺点：一个是辛温之性不能彻底消除；另一个是没有起到调理现代人亚健康状态下的脾胃虚弱、湿重的问题，对于脾虚湿重的人群作用不大。</w:t>
      </w:r>
    </w:p>
    <w:p w14:paraId="51EB9991">
      <w:pPr>
        <w:pStyle w:val="4"/>
        <w:keepNext/>
        <w:numPr>
          <w:ilvl w:val="0"/>
          <w:numId w:val="0"/>
        </w:numPr>
        <w:topLinePunct w:val="0"/>
        <w:rPr>
          <w:rFonts w:hint="eastAsia" w:ascii="黑体" w:hAnsi="黑体" w:eastAsia="黑体" w:cs="黑体"/>
          <w:b w:val="0"/>
        </w:rPr>
      </w:pPr>
      <w:bookmarkStart w:id="23" w:name="_Toc4381"/>
      <w:bookmarkStart w:id="24" w:name="_Toc18021"/>
      <w:r>
        <w:rPr>
          <w:rFonts w:hint="eastAsia"/>
          <w:lang w:eastAsia="zh-CN"/>
        </w:rPr>
        <w:t>（二）</w:t>
      </w:r>
      <w:r>
        <w:t>改良思路及材料用具</w:t>
      </w:r>
      <w:bookmarkEnd w:id="23"/>
      <w:bookmarkEnd w:id="24"/>
    </w:p>
    <w:p w14:paraId="7A288DCD">
      <w:pPr>
        <w:pStyle w:val="5"/>
        <w:keepNext/>
        <w:numPr>
          <w:ilvl w:val="0"/>
          <w:numId w:val="0"/>
        </w:numPr>
        <w:ind w:leftChars="0" w:firstLine="560" w:firstLineChars="200"/>
        <w:rPr>
          <w:rFonts w:hint="eastAsia" w:ascii="黑体" w:hAnsi="黑体" w:eastAsia="黑体" w:cs="黑体"/>
          <w:b w:val="0"/>
          <w:bCs/>
        </w:rPr>
      </w:pPr>
      <w:bookmarkStart w:id="25" w:name="_Toc11391"/>
      <w:bookmarkStart w:id="26" w:name="_Toc6894"/>
      <w:r>
        <w:rPr>
          <w:rFonts w:hint="eastAsia"/>
          <w:b w:val="0"/>
          <w:bCs/>
          <w:lang w:eastAsia="zh-CN"/>
        </w:rPr>
        <w:t xml:space="preserve">1. </w:t>
      </w:r>
      <w:r>
        <w:rPr>
          <w:b w:val="0"/>
          <w:bCs/>
        </w:rPr>
        <w:t>改良思路</w:t>
      </w:r>
      <w:bookmarkEnd w:id="25"/>
      <w:bookmarkEnd w:id="26"/>
    </w:p>
    <w:p w14:paraId="0537605D">
      <w:pPr>
        <w:pStyle w:val="14"/>
        <w:ind w:firstLine="480" w:firstLineChars="200"/>
        <w:rPr>
          <w:rFonts w:ascii="Calibri" w:hAnsi="Calibri" w:eastAsia="宋体" w:cs="Times New Roman"/>
          <w:sz w:val="24"/>
        </w:rPr>
      </w:pPr>
      <w:r>
        <w:rPr>
          <w:rFonts w:ascii="Calibri" w:hAnsi="Calibri" w:eastAsia="宋体"/>
          <w:sz w:val="24"/>
        </w:rPr>
        <w:t>采用</w:t>
      </w:r>
      <w:r>
        <w:rPr>
          <w:rFonts w:hint="eastAsia"/>
          <w:sz w:val="24"/>
          <w:lang w:eastAsia="zh-CN"/>
        </w:rPr>
        <w:t>“</w:t>
      </w:r>
      <w:r>
        <w:rPr>
          <w:rFonts w:ascii="Calibri" w:hAnsi="Calibri" w:eastAsia="宋体"/>
          <w:sz w:val="24"/>
        </w:rPr>
        <w:t>全素基底+药食同源成分</w:t>
      </w:r>
      <w:r>
        <w:rPr>
          <w:rFonts w:hint="eastAsia"/>
          <w:sz w:val="24"/>
          <w:lang w:eastAsia="zh-CN"/>
        </w:rPr>
        <w:t>”</w:t>
      </w:r>
      <w:r>
        <w:rPr>
          <w:rFonts w:ascii="Calibri" w:hAnsi="Calibri" w:eastAsia="宋体"/>
          <w:sz w:val="24"/>
        </w:rPr>
        <w:t>的组合配方，</w:t>
      </w:r>
      <w:r>
        <w:rPr>
          <w:rFonts w:hint="eastAsia"/>
          <w:sz w:val="24"/>
          <w:lang w:eastAsia="zh-CN"/>
        </w:rPr>
        <w:t>“</w:t>
      </w:r>
      <w:r>
        <w:rPr>
          <w:rFonts w:ascii="Calibri" w:hAnsi="Calibri" w:eastAsia="宋体"/>
          <w:sz w:val="24"/>
        </w:rPr>
        <w:t>健脾祛湿、理气和中</w:t>
      </w:r>
      <w:r>
        <w:rPr>
          <w:rFonts w:hint="eastAsia"/>
          <w:sz w:val="24"/>
          <w:lang w:eastAsia="zh-CN"/>
        </w:rPr>
        <w:t>”</w:t>
      </w:r>
      <w:r>
        <w:rPr>
          <w:rFonts w:ascii="Calibri" w:hAnsi="Calibri" w:eastAsia="宋体"/>
          <w:sz w:val="24"/>
        </w:rPr>
        <w:t>，选用白菜、香菇、陈皮等性质温和的食物作为基底，提供低脂肪、高膳食纤维的健康基底，在其中加入茯苓粉（5%-8%）、陈皮粉（2%-3%）的功能性原料，达到</w:t>
      </w:r>
      <w:r>
        <w:rPr>
          <w:rFonts w:hint="eastAsia"/>
          <w:sz w:val="24"/>
          <w:lang w:eastAsia="zh-CN"/>
        </w:rPr>
        <w:t>“</w:t>
      </w:r>
      <w:r>
        <w:rPr>
          <w:rFonts w:ascii="Calibri" w:hAnsi="Calibri" w:eastAsia="宋体"/>
          <w:sz w:val="24"/>
        </w:rPr>
        <w:t>渗湿-理气</w:t>
      </w:r>
      <w:r>
        <w:rPr>
          <w:rFonts w:hint="eastAsia"/>
          <w:sz w:val="24"/>
          <w:lang w:eastAsia="zh-CN"/>
        </w:rPr>
        <w:t>”</w:t>
      </w:r>
      <w:r>
        <w:rPr>
          <w:rFonts w:ascii="Calibri" w:hAnsi="Calibri" w:eastAsia="宋体"/>
          <w:sz w:val="24"/>
        </w:rPr>
        <w:t>的效果。</w:t>
      </w:r>
      <w:r>
        <w:rPr>
          <w:rFonts w:hint="eastAsia"/>
          <w:sz w:val="24"/>
          <w:lang w:eastAsia="zh-CN"/>
        </w:rPr>
        <w:t>“</w:t>
      </w:r>
      <w:r>
        <w:rPr>
          <w:rFonts w:ascii="Calibri" w:hAnsi="Calibri" w:eastAsia="宋体"/>
          <w:sz w:val="24"/>
        </w:rPr>
        <w:t>滋补型</w:t>
      </w:r>
      <w:r>
        <w:rPr>
          <w:rFonts w:hint="eastAsia"/>
          <w:sz w:val="24"/>
          <w:lang w:eastAsia="zh-CN"/>
        </w:rPr>
        <w:t>”</w:t>
      </w:r>
      <w:r>
        <w:rPr>
          <w:rFonts w:ascii="Calibri" w:hAnsi="Calibri" w:eastAsia="宋体"/>
          <w:sz w:val="24"/>
        </w:rPr>
        <w:t>到</w:t>
      </w:r>
      <w:r>
        <w:rPr>
          <w:rFonts w:hint="eastAsia"/>
          <w:sz w:val="24"/>
          <w:lang w:eastAsia="zh-CN"/>
        </w:rPr>
        <w:t>“</w:t>
      </w:r>
      <w:r>
        <w:rPr>
          <w:rFonts w:ascii="Calibri" w:hAnsi="Calibri" w:eastAsia="宋体"/>
          <w:sz w:val="24"/>
        </w:rPr>
        <w:t>调理型</w:t>
      </w:r>
      <w:r>
        <w:rPr>
          <w:rFonts w:hint="eastAsia"/>
          <w:sz w:val="24"/>
          <w:lang w:eastAsia="zh-CN"/>
        </w:rPr>
        <w:t>”</w:t>
      </w:r>
      <w:r>
        <w:rPr>
          <w:rFonts w:ascii="Calibri" w:hAnsi="Calibri" w:eastAsia="宋体"/>
          <w:sz w:val="24"/>
        </w:rPr>
        <w:t>的转变。传统的水饺是</w:t>
      </w:r>
      <w:r>
        <w:rPr>
          <w:rFonts w:hint="eastAsia"/>
          <w:sz w:val="24"/>
          <w:lang w:eastAsia="zh-CN"/>
        </w:rPr>
        <w:t>“</w:t>
      </w:r>
      <w:r>
        <w:rPr>
          <w:rFonts w:ascii="Calibri" w:hAnsi="Calibri" w:eastAsia="宋体"/>
          <w:sz w:val="24"/>
        </w:rPr>
        <w:t>补虚</w:t>
      </w:r>
      <w:r>
        <w:rPr>
          <w:rFonts w:hint="eastAsia"/>
          <w:sz w:val="24"/>
          <w:lang w:eastAsia="zh-CN"/>
        </w:rPr>
        <w:t>”</w:t>
      </w:r>
      <w:r>
        <w:rPr>
          <w:rFonts w:ascii="Calibri" w:hAnsi="Calibri" w:eastAsia="宋体"/>
          <w:sz w:val="24"/>
        </w:rPr>
        <w:t>，改进后的版本利用茯苓-陈皮进行搭配达到功能性上的改变，把高热量过节食物变成低GI健康食品（GI值≤55），适合亚健康人群。</w:t>
      </w:r>
      <w:r>
        <w:rPr>
          <w:rFonts w:hint="eastAsia"/>
          <w:sz w:val="24"/>
          <w:lang w:eastAsia="zh-CN"/>
        </w:rPr>
        <w:t>“</w:t>
      </w:r>
      <w:r>
        <w:rPr>
          <w:rFonts w:ascii="Calibri" w:hAnsi="Calibri" w:eastAsia="宋体"/>
          <w:sz w:val="24"/>
        </w:rPr>
        <w:t>滋补型</w:t>
      </w:r>
      <w:r>
        <w:rPr>
          <w:rFonts w:hint="eastAsia"/>
          <w:sz w:val="24"/>
          <w:lang w:eastAsia="zh-CN"/>
        </w:rPr>
        <w:t>”</w:t>
      </w:r>
      <w:r>
        <w:rPr>
          <w:rFonts w:ascii="Calibri" w:hAnsi="Calibri" w:eastAsia="宋体"/>
          <w:sz w:val="24"/>
        </w:rPr>
        <w:t>到</w:t>
      </w:r>
      <w:r>
        <w:rPr>
          <w:rFonts w:hint="eastAsia"/>
          <w:sz w:val="24"/>
          <w:lang w:eastAsia="zh-CN"/>
        </w:rPr>
        <w:t>“</w:t>
      </w:r>
      <w:r>
        <w:rPr>
          <w:rFonts w:ascii="Calibri" w:hAnsi="Calibri" w:eastAsia="宋体"/>
          <w:sz w:val="24"/>
        </w:rPr>
        <w:t>调理型</w:t>
      </w:r>
      <w:r>
        <w:rPr>
          <w:rFonts w:hint="eastAsia"/>
          <w:sz w:val="24"/>
          <w:lang w:eastAsia="zh-CN"/>
        </w:rPr>
        <w:t>”</w:t>
      </w:r>
      <w:r>
        <w:rPr>
          <w:rFonts w:ascii="Calibri" w:hAnsi="Calibri" w:eastAsia="宋体"/>
          <w:sz w:val="24"/>
        </w:rPr>
        <w:t>的转变。传统的水饺是</w:t>
      </w:r>
      <w:r>
        <w:rPr>
          <w:rFonts w:hint="eastAsia"/>
          <w:sz w:val="24"/>
          <w:lang w:eastAsia="zh-CN"/>
        </w:rPr>
        <w:t>“</w:t>
      </w:r>
      <w:r>
        <w:rPr>
          <w:rFonts w:ascii="Calibri" w:hAnsi="Calibri" w:eastAsia="宋体"/>
          <w:sz w:val="24"/>
        </w:rPr>
        <w:t>补虚</w:t>
      </w:r>
      <w:r>
        <w:rPr>
          <w:rFonts w:hint="eastAsia"/>
          <w:sz w:val="24"/>
          <w:lang w:eastAsia="zh-CN"/>
        </w:rPr>
        <w:t>”</w:t>
      </w:r>
      <w:r>
        <w:rPr>
          <w:rFonts w:ascii="Calibri" w:hAnsi="Calibri" w:eastAsia="宋体"/>
          <w:sz w:val="24"/>
        </w:rPr>
        <w:t>，而改进后的产品则是通过茯苓-陈皮来进行搭配从而实现其功能的变化，将高热量的节日食品转化为低GI健康食品，适合亚健康的人群。</w:t>
      </w:r>
      <w:r>
        <w:rPr>
          <w:rFonts w:hint="eastAsia"/>
          <w:sz w:val="24"/>
          <w:lang w:eastAsia="zh-CN"/>
        </w:rPr>
        <w:t>“</w:t>
      </w:r>
      <w:r>
        <w:rPr>
          <w:rFonts w:ascii="Calibri" w:hAnsi="Calibri" w:eastAsia="宋体"/>
          <w:sz w:val="24"/>
        </w:rPr>
        <w:t>滋补型</w:t>
      </w:r>
      <w:r>
        <w:rPr>
          <w:rFonts w:hint="eastAsia"/>
          <w:sz w:val="24"/>
          <w:lang w:eastAsia="zh-CN"/>
        </w:rPr>
        <w:t>”</w:t>
      </w:r>
      <w:r>
        <w:rPr>
          <w:rFonts w:ascii="Calibri" w:hAnsi="Calibri" w:eastAsia="宋体"/>
          <w:sz w:val="24"/>
        </w:rPr>
        <w:t>到</w:t>
      </w:r>
      <w:r>
        <w:rPr>
          <w:rFonts w:hint="eastAsia"/>
          <w:sz w:val="24"/>
          <w:lang w:eastAsia="zh-CN"/>
        </w:rPr>
        <w:t>“</w:t>
      </w:r>
      <w:r>
        <w:rPr>
          <w:rFonts w:ascii="Calibri" w:hAnsi="Calibri" w:eastAsia="宋体"/>
          <w:sz w:val="24"/>
        </w:rPr>
        <w:t>调理型</w:t>
      </w:r>
      <w:r>
        <w:rPr>
          <w:rFonts w:hint="eastAsia"/>
          <w:sz w:val="24"/>
          <w:lang w:eastAsia="zh-CN"/>
        </w:rPr>
        <w:t>”</w:t>
      </w:r>
      <w:r>
        <w:rPr>
          <w:rFonts w:ascii="Calibri" w:hAnsi="Calibri" w:eastAsia="宋体"/>
          <w:sz w:val="24"/>
        </w:rPr>
        <w:t>的转变。精准食疗，在此基础上进一步发展出五行配伍方法，形成</w:t>
      </w:r>
      <w:r>
        <w:rPr>
          <w:rFonts w:hint="eastAsia"/>
          <w:sz w:val="24"/>
          <w:lang w:eastAsia="zh-CN"/>
        </w:rPr>
        <w:t>“</w:t>
      </w:r>
      <w:r>
        <w:rPr>
          <w:rFonts w:ascii="Calibri" w:hAnsi="Calibri" w:eastAsia="宋体"/>
          <w:sz w:val="24"/>
        </w:rPr>
        <w:t>五脏同调</w:t>
      </w:r>
      <w:r>
        <w:rPr>
          <w:rFonts w:hint="eastAsia"/>
          <w:sz w:val="24"/>
          <w:lang w:eastAsia="zh-CN"/>
        </w:rPr>
        <w:t>”</w:t>
      </w:r>
      <w:r>
        <w:rPr>
          <w:rFonts w:ascii="Calibri" w:hAnsi="Calibri" w:eastAsia="宋体"/>
          <w:sz w:val="24"/>
        </w:rPr>
        <w:t>，提高针对性。</w:t>
      </w:r>
    </w:p>
    <w:p w14:paraId="4433062E">
      <w:pPr>
        <w:pStyle w:val="5"/>
        <w:keepNext/>
        <w:numPr>
          <w:ilvl w:val="0"/>
          <w:numId w:val="0"/>
        </w:numPr>
        <w:ind w:leftChars="0" w:firstLine="560" w:firstLineChars="200"/>
        <w:rPr>
          <w:rFonts w:hint="eastAsia" w:ascii="黑体" w:hAnsi="黑体" w:eastAsia="黑体" w:cs="黑体"/>
          <w:b w:val="0"/>
          <w:bCs/>
        </w:rPr>
      </w:pPr>
      <w:bookmarkStart w:id="27" w:name="_Toc8775"/>
      <w:bookmarkStart w:id="28" w:name="_Toc2289"/>
      <w:bookmarkStart w:id="29" w:name="_Toc14281"/>
      <w:bookmarkStart w:id="30" w:name="_Toc3209"/>
      <w:r>
        <w:rPr>
          <w:rFonts w:hint="eastAsia"/>
          <w:b w:val="0"/>
          <w:bCs/>
          <w:lang w:eastAsia="zh-CN"/>
        </w:rPr>
        <w:t xml:space="preserve">2. </w:t>
      </w:r>
      <w:r>
        <w:rPr>
          <w:b w:val="0"/>
          <w:bCs/>
        </w:rPr>
        <w:t>烹饪用具</w:t>
      </w:r>
      <w:bookmarkEnd w:id="27"/>
      <w:bookmarkEnd w:id="28"/>
    </w:p>
    <w:p w14:paraId="14FEC8F9">
      <w:pPr>
        <w:pStyle w:val="14"/>
        <w:ind w:firstLine="480" w:firstLineChars="200"/>
        <w:rPr>
          <w:rFonts w:ascii="Calibri" w:hAnsi="Calibri" w:eastAsia="宋体" w:cs="Times New Roman"/>
          <w:sz w:val="24"/>
        </w:rPr>
      </w:pPr>
      <w:r>
        <w:rPr>
          <w:rFonts w:ascii="Calibri" w:hAnsi="Calibri" w:eastAsia="宋体" w:cs="Times New Roman"/>
          <w:sz w:val="24"/>
        </w:rPr>
        <w:t>实木</w:t>
      </w:r>
      <w:r>
        <w:rPr>
          <w:rFonts w:hint="eastAsia" w:cs="Times New Roman"/>
          <w:sz w:val="24"/>
          <w:lang w:val="en-US" w:eastAsia="zh-CN"/>
        </w:rPr>
        <w:t>菜</w:t>
      </w:r>
      <w:r>
        <w:rPr>
          <w:rFonts w:ascii="Calibri" w:hAnsi="Calibri" w:eastAsia="宋体" w:cs="Times New Roman"/>
          <w:sz w:val="24"/>
        </w:rPr>
        <w:t>板、</w:t>
      </w:r>
      <w:r>
        <w:rPr>
          <w:rFonts w:hint="eastAsia" w:cs="Times New Roman"/>
          <w:sz w:val="24"/>
          <w:lang w:val="en-US" w:eastAsia="zh-CN"/>
        </w:rPr>
        <w:t>厨用</w:t>
      </w:r>
      <w:r>
        <w:rPr>
          <w:rFonts w:ascii="Calibri" w:hAnsi="Calibri" w:eastAsia="宋体" w:cs="Times New Roman"/>
          <w:sz w:val="24"/>
        </w:rPr>
        <w:t xml:space="preserve">刀具、不粘锅、硅胶铲、不锈钢勺、陶瓷碗、餐盘、筷子。 </w:t>
      </w:r>
    </w:p>
    <w:p w14:paraId="47A0C62F">
      <w:pPr>
        <w:pStyle w:val="5"/>
        <w:bidi w:val="0"/>
        <w:ind w:firstLine="560" w:firstLineChars="200"/>
        <w:rPr>
          <w:rFonts w:hint="eastAsia" w:ascii="黑体" w:hAnsi="黑体" w:eastAsia="黑体" w:cs="黑体"/>
          <w:b w:val="0"/>
          <w:bCs/>
        </w:rPr>
      </w:pPr>
      <w:r>
        <w:rPr>
          <w:rFonts w:hint="eastAsia" w:ascii="黑体" w:hAnsi="黑体" w:eastAsia="黑体" w:cs="黑体"/>
          <w:b w:val="0"/>
          <w:bCs/>
          <w:lang w:eastAsia="zh-CN"/>
        </w:rPr>
        <w:t xml:space="preserve">3. </w:t>
      </w:r>
      <w:r>
        <w:rPr>
          <w:rFonts w:hint="eastAsia" w:ascii="黑体" w:hAnsi="黑体" w:eastAsia="黑体" w:cs="黑体"/>
          <w:b w:val="0"/>
          <w:bCs/>
        </w:rPr>
        <w:t>原材料</w:t>
      </w:r>
      <w:bookmarkEnd w:id="29"/>
      <w:bookmarkEnd w:id="30"/>
    </w:p>
    <w:p w14:paraId="5C2FE743">
      <w:pPr>
        <w:pStyle w:val="14"/>
        <w:ind w:firstLine="480" w:firstLineChars="200"/>
        <w:rPr>
          <w:rFonts w:ascii="Calibri" w:hAnsi="Calibri" w:eastAsia="宋体" w:cs="Times New Roman"/>
          <w:sz w:val="24"/>
        </w:rPr>
      </w:pPr>
      <w:r>
        <w:rPr>
          <w:rFonts w:ascii="Calibri" w:hAnsi="Calibri" w:eastAsia="宋体" w:cs="Times New Roman"/>
          <w:sz w:val="24"/>
        </w:rPr>
        <w:t>主料</w:t>
      </w:r>
      <w:r>
        <w:rPr>
          <w:rFonts w:hint="eastAsia" w:cs="Times New Roman"/>
          <w:sz w:val="24"/>
          <w:lang w:val="en-US" w:eastAsia="zh-CN"/>
        </w:rPr>
        <w:t>:</w:t>
      </w:r>
      <w:r>
        <w:rPr>
          <w:rFonts w:ascii="Calibri" w:hAnsi="Calibri" w:eastAsia="宋体" w:cs="Times New Roman"/>
          <w:sz w:val="24"/>
        </w:rPr>
        <w:t>中筋面粉</w:t>
      </w:r>
      <w:r>
        <w:rPr>
          <w:rFonts w:hint="eastAsia" w:cs="Times New Roman"/>
          <w:sz w:val="24"/>
          <w:lang w:val="en-US" w:eastAsia="zh-CN"/>
        </w:rPr>
        <w:t>600</w:t>
      </w:r>
      <w:r>
        <w:rPr>
          <w:rFonts w:ascii="Calibri" w:hAnsi="Calibri" w:eastAsia="宋体" w:cs="Times New Roman"/>
          <w:sz w:val="24"/>
        </w:rPr>
        <w:t>g、白菜</w:t>
      </w:r>
      <w:r>
        <w:rPr>
          <w:rFonts w:hint="eastAsia" w:cs="Times New Roman"/>
          <w:sz w:val="24"/>
          <w:lang w:val="en-US" w:eastAsia="zh-CN"/>
        </w:rPr>
        <w:t>400</w:t>
      </w:r>
      <w:r>
        <w:rPr>
          <w:rFonts w:ascii="Calibri" w:hAnsi="Calibri" w:eastAsia="宋体" w:cs="Times New Roman"/>
          <w:sz w:val="24"/>
        </w:rPr>
        <w:t>g、清水</w:t>
      </w:r>
      <w:r>
        <w:rPr>
          <w:rFonts w:hint="eastAsia" w:cs="Times New Roman"/>
          <w:sz w:val="24"/>
          <w:lang w:val="en-US" w:eastAsia="zh-CN"/>
        </w:rPr>
        <w:t>140</w:t>
      </w:r>
      <w:r>
        <w:rPr>
          <w:rFonts w:ascii="Calibri" w:hAnsi="Calibri" w:eastAsia="宋体" w:cs="Times New Roman"/>
          <w:sz w:val="24"/>
        </w:rPr>
        <w:t>g</w:t>
      </w:r>
    </w:p>
    <w:p w14:paraId="2DF0DE3E">
      <w:pPr>
        <w:pStyle w:val="14"/>
        <w:ind w:firstLine="480" w:firstLineChars="200"/>
        <w:rPr>
          <w:rFonts w:ascii="Calibri" w:hAnsi="Calibri" w:eastAsia="宋体" w:cs="Times New Roman"/>
          <w:sz w:val="24"/>
        </w:rPr>
      </w:pPr>
      <w:r>
        <w:rPr>
          <w:rFonts w:ascii="Calibri" w:hAnsi="Calibri" w:eastAsia="宋体" w:cs="Times New Roman"/>
          <w:sz w:val="24"/>
        </w:rPr>
        <w:t>配料</w:t>
      </w:r>
      <w:r>
        <w:rPr>
          <w:rFonts w:hint="eastAsia" w:cs="Times New Roman"/>
          <w:sz w:val="24"/>
          <w:lang w:val="en-US" w:eastAsia="zh-CN"/>
        </w:rPr>
        <w:t>:</w:t>
      </w:r>
      <w:r>
        <w:rPr>
          <w:rFonts w:ascii="Calibri" w:hAnsi="Calibri" w:eastAsia="宋体" w:cs="Times New Roman"/>
          <w:sz w:val="24"/>
        </w:rPr>
        <w:t>红曲粉2g、茯苓粉</w:t>
      </w:r>
      <w:r>
        <w:rPr>
          <w:rFonts w:hint="eastAsia" w:cs="Times New Roman"/>
          <w:sz w:val="24"/>
          <w:lang w:val="en-US" w:eastAsia="zh-CN"/>
        </w:rPr>
        <w:t>10</w:t>
      </w:r>
      <w:r>
        <w:rPr>
          <w:rFonts w:ascii="Calibri" w:hAnsi="Calibri" w:eastAsia="宋体" w:cs="Times New Roman"/>
          <w:sz w:val="24"/>
        </w:rPr>
        <w:t>g、干陈皮</w:t>
      </w:r>
      <w:r>
        <w:rPr>
          <w:rFonts w:hint="eastAsia" w:cs="Times New Roman"/>
          <w:sz w:val="24"/>
          <w:lang w:val="en-US" w:eastAsia="zh-CN"/>
        </w:rPr>
        <w:t>10</w:t>
      </w:r>
      <w:r>
        <w:rPr>
          <w:rFonts w:ascii="Calibri" w:hAnsi="Calibri" w:eastAsia="宋体" w:cs="Times New Roman"/>
          <w:sz w:val="24"/>
        </w:rPr>
        <w:t>g、干香菇</w:t>
      </w:r>
      <w:r>
        <w:rPr>
          <w:rFonts w:hint="eastAsia" w:cs="Times New Roman"/>
          <w:sz w:val="24"/>
          <w:lang w:val="en-US" w:eastAsia="zh-CN"/>
        </w:rPr>
        <w:t>50</w:t>
      </w:r>
      <w:r>
        <w:rPr>
          <w:rFonts w:ascii="Calibri" w:hAnsi="Calibri" w:eastAsia="宋体" w:cs="Times New Roman"/>
          <w:sz w:val="24"/>
        </w:rPr>
        <w:t>g</w:t>
      </w:r>
    </w:p>
    <w:p w14:paraId="6C85E876">
      <w:pPr>
        <w:pStyle w:val="14"/>
        <w:ind w:firstLine="480" w:firstLineChars="200"/>
        <w:rPr>
          <w:rFonts w:ascii="Calibri" w:hAnsi="Calibri" w:eastAsia="宋体" w:cs="Times New Roman"/>
          <w:sz w:val="24"/>
        </w:rPr>
      </w:pPr>
      <w:r>
        <w:rPr>
          <w:rFonts w:ascii="Calibri" w:hAnsi="Calibri" w:eastAsia="宋体" w:cs="Times New Roman"/>
          <w:sz w:val="24"/>
        </w:rPr>
        <w:t>调料</w:t>
      </w:r>
      <w:r>
        <w:rPr>
          <w:rFonts w:hint="eastAsia" w:cs="Times New Roman"/>
          <w:sz w:val="24"/>
          <w:lang w:val="en-US" w:eastAsia="zh-CN"/>
        </w:rPr>
        <w:t>:橄榄油100</w:t>
      </w:r>
      <w:r>
        <w:rPr>
          <w:rFonts w:ascii="Calibri" w:hAnsi="Calibri" w:eastAsia="宋体" w:cs="Times New Roman"/>
          <w:sz w:val="24"/>
        </w:rPr>
        <w:t>ml、食用盐3g、蚝油5m、生抽酱油8ml</w:t>
      </w:r>
    </w:p>
    <w:p w14:paraId="5A75352F">
      <w:pPr>
        <w:pStyle w:val="5"/>
        <w:bidi w:val="0"/>
        <w:ind w:firstLine="560" w:firstLineChars="200"/>
        <w:jc w:val="left"/>
        <w:rPr>
          <w:rFonts w:hint="default" w:ascii="黑体" w:hAnsi="黑体" w:eastAsia="黑体" w:cs="黑体"/>
          <w:b w:val="0"/>
          <w:bCs/>
          <w:lang w:val="en-US" w:eastAsia="zh-CN"/>
        </w:rPr>
      </w:pPr>
      <w:r>
        <w:rPr>
          <w:rFonts w:hint="eastAsia" w:ascii="黑体" w:hAnsi="黑体" w:cs="黑体"/>
          <w:b w:val="0"/>
          <w:bCs/>
          <w:lang w:val="en-US" w:eastAsia="zh-CN"/>
        </w:rPr>
        <w:t>4</w:t>
      </w:r>
      <w:r>
        <w:rPr>
          <w:rFonts w:hint="eastAsia" w:ascii="黑体" w:hAnsi="黑体" w:eastAsia="黑体" w:cs="黑体"/>
          <w:b w:val="0"/>
          <w:bCs/>
          <w:lang w:eastAsia="zh-CN"/>
        </w:rPr>
        <w:t xml:space="preserve">. </w:t>
      </w:r>
      <w:r>
        <w:rPr>
          <w:rFonts w:hint="eastAsia" w:ascii="黑体" w:hAnsi="黑体" w:cs="黑体"/>
          <w:b w:val="0"/>
          <w:bCs/>
          <w:lang w:val="en-US" w:eastAsia="zh-CN"/>
        </w:rPr>
        <w:t>成熟手法</w:t>
      </w:r>
    </w:p>
    <w:p w14:paraId="12CE7EC6">
      <w:pPr>
        <w:pStyle w:val="14"/>
        <w:ind w:left="0" w:leftChars="0" w:firstLine="480" w:firstLineChars="200"/>
        <w:rPr>
          <w:rFonts w:hint="default" w:ascii="Calibri" w:hAnsi="Calibri" w:eastAsia="宋体" w:cs="Times New Roman"/>
          <w:sz w:val="24"/>
          <w:lang w:val="en-US" w:eastAsia="zh-CN"/>
        </w:rPr>
      </w:pPr>
      <w:r>
        <w:rPr>
          <w:sz w:val="24"/>
        </w:rPr>
        <w:t>成熟手法是煎，煎可以煎出煎饺底部香脆、素馅鲜美多汁的味道。</w:t>
      </w:r>
    </w:p>
    <w:p w14:paraId="19388BEA">
      <w:pPr>
        <w:pStyle w:val="4"/>
        <w:keepNext/>
        <w:numPr>
          <w:ilvl w:val="0"/>
          <w:numId w:val="0"/>
        </w:numPr>
        <w:topLinePunct w:val="0"/>
        <w:rPr>
          <w:rFonts w:hint="eastAsia" w:ascii="黑体" w:hAnsi="黑体" w:eastAsia="黑体" w:cs="黑体"/>
          <w:b w:val="0"/>
        </w:rPr>
      </w:pPr>
      <w:bookmarkStart w:id="31" w:name="_Toc19821"/>
      <w:bookmarkStart w:id="32" w:name="_Toc16591"/>
      <w:r>
        <w:rPr>
          <w:rFonts w:hint="eastAsia"/>
          <w:lang w:eastAsia="zh-CN"/>
        </w:rPr>
        <w:t>（三）</w:t>
      </w:r>
      <w:r>
        <w:t>菜品工艺流程</w:t>
      </w:r>
      <w:bookmarkEnd w:id="31"/>
      <w:bookmarkEnd w:id="32"/>
    </w:p>
    <w:p w14:paraId="2A76AC41">
      <w:pPr>
        <w:pStyle w:val="5"/>
        <w:keepNext/>
        <w:numPr>
          <w:ilvl w:val="0"/>
          <w:numId w:val="0"/>
        </w:numPr>
        <w:ind w:leftChars="0" w:firstLine="560" w:firstLineChars="200"/>
        <w:rPr>
          <w:rFonts w:hint="eastAsia" w:ascii="黑体" w:hAnsi="黑体" w:eastAsia="黑体" w:cs="黑体"/>
          <w:b w:val="0"/>
          <w:bCs/>
        </w:rPr>
      </w:pPr>
      <w:bookmarkStart w:id="33" w:name="_Toc12044"/>
      <w:bookmarkStart w:id="34" w:name="_Toc6634"/>
      <w:r>
        <w:rPr>
          <w:rFonts w:hint="eastAsia"/>
          <w:b w:val="0"/>
          <w:bCs/>
          <w:lang w:eastAsia="zh-CN"/>
        </w:rPr>
        <w:t xml:space="preserve">1. </w:t>
      </w:r>
      <w:r>
        <w:rPr>
          <w:b w:val="0"/>
          <w:bCs/>
        </w:rPr>
        <w:t>食材预处理</w:t>
      </w:r>
      <w:bookmarkEnd w:id="33"/>
      <w:bookmarkEnd w:id="34"/>
    </w:p>
    <w:p w14:paraId="32D4374F">
      <w:pPr>
        <w:pStyle w:val="14"/>
        <w:ind w:firstLine="480" w:firstLineChars="200"/>
        <w:rPr>
          <w:rFonts w:ascii="Calibri" w:hAnsi="Calibri" w:eastAsia="宋体" w:cs="Times New Roman"/>
          <w:sz w:val="24"/>
        </w:rPr>
      </w:pPr>
      <w:r>
        <w:rPr>
          <w:rFonts w:ascii="Calibri" w:hAnsi="Calibri" w:eastAsia="宋体"/>
          <w:sz w:val="24"/>
        </w:rPr>
        <w:t>取干香菇、陈皮，放进30℃的温水里泡8分钟。大白菜先洗净，再切成0.3厘米左右的碎末，撒上3克盐拌匀，放10分钟让它自然出水。香菇泡好后捞出来沥干（泡香菇的水别倒，留着后面用），把偏硬的菇柄切掉，菇盖先切成3毫米左右的长丝，再改刀切成均匀的香菇丁。</w:t>
      </w:r>
    </w:p>
    <w:p w14:paraId="4C439EDE">
      <w:pPr>
        <w:pStyle w:val="68"/>
        <w:ind w:firstLine="420" w:firstLineChars="200"/>
      </w:pPr>
      <w:r>
        <mc:AlternateContent>
          <mc:Choice Requires="wpg">
            <w:drawing>
              <wp:anchor distT="0" distB="0" distL="114300" distR="114300" simplePos="0" relativeHeight="251662336" behindDoc="0" locked="0" layoutInCell="1" allowOverlap="1">
                <wp:simplePos x="0" y="0"/>
                <wp:positionH relativeFrom="column">
                  <wp:posOffset>-209550</wp:posOffset>
                </wp:positionH>
                <wp:positionV relativeFrom="paragraph">
                  <wp:posOffset>78105</wp:posOffset>
                </wp:positionV>
                <wp:extent cx="5693410" cy="1799590"/>
                <wp:effectExtent l="0" t="0" r="2540" b="10160"/>
                <wp:wrapTopAndBottom/>
                <wp:docPr id="14" name="组合 14"/>
                <wp:cNvGraphicFramePr/>
                <a:graphic xmlns:a="http://schemas.openxmlformats.org/drawingml/2006/main">
                  <a:graphicData uri="http://schemas.microsoft.com/office/word/2010/wordprocessingGroup">
                    <wpg:wgp>
                      <wpg:cNvGrpSpPr/>
                      <wpg:grpSpPr>
                        <a:xfrm>
                          <a:off x="0" y="0"/>
                          <a:ext cx="5693410" cy="1799590"/>
                          <a:chOff x="10051" y="127131"/>
                          <a:chExt cx="8966" cy="2834"/>
                        </a:xfrm>
                      </wpg:grpSpPr>
                      <pic:pic xmlns:pic="http://schemas.openxmlformats.org/drawingml/2006/picture">
                        <pic:nvPicPr>
                          <pic:cNvPr id="11" name="图片 2" descr="图示, 示意图&amp;#10;&amp;#10;中度可信度描述已自动生成:ver1"/>
                          <pic:cNvPicPr>
                            <a:picLocks noChangeAspect="1"/>
                          </pic:cNvPicPr>
                        </pic:nvPicPr>
                        <pic:blipFill>
                          <a:blip r:embed="rId17"/>
                          <a:stretch>
                            <a:fillRect/>
                          </a:stretch>
                        </pic:blipFill>
                        <pic:spPr>
                          <a:xfrm>
                            <a:off x="13104" y="127131"/>
                            <a:ext cx="2835" cy="2835"/>
                          </a:xfrm>
                          <a:prstGeom prst="rect">
                            <a:avLst/>
                          </a:prstGeom>
                        </pic:spPr>
                      </pic:pic>
                      <pic:pic xmlns:pic="http://schemas.openxmlformats.org/drawingml/2006/picture">
                        <pic:nvPicPr>
                          <pic:cNvPr id="29" name="图片 2" descr="图示, 示意图&amp;#10;&amp;#10;中度可信度描述已自动生成:ver1"/>
                          <pic:cNvPicPr>
                            <a:picLocks noChangeAspect="1"/>
                          </pic:cNvPicPr>
                        </pic:nvPicPr>
                        <pic:blipFill>
                          <a:blip r:embed="rId18"/>
                          <a:stretch>
                            <a:fillRect/>
                          </a:stretch>
                        </pic:blipFill>
                        <pic:spPr>
                          <a:xfrm>
                            <a:off x="16183" y="127131"/>
                            <a:ext cx="2835" cy="2835"/>
                          </a:xfrm>
                          <a:prstGeom prst="rect">
                            <a:avLst/>
                          </a:prstGeom>
                        </pic:spPr>
                      </pic:pic>
                      <pic:pic xmlns:pic="http://schemas.openxmlformats.org/drawingml/2006/picture">
                        <pic:nvPicPr>
                          <pic:cNvPr id="5" name="图片 2" descr="图示, 示意图&amp;#10;&amp;#10;中度可信度描述已自动生成:ver1"/>
                          <pic:cNvPicPr>
                            <a:picLocks noChangeAspect="1"/>
                          </pic:cNvPicPr>
                        </pic:nvPicPr>
                        <pic:blipFill>
                          <a:blip r:embed="rId19"/>
                          <a:stretch>
                            <a:fillRect/>
                          </a:stretch>
                        </pic:blipFill>
                        <pic:spPr>
                          <a:xfrm>
                            <a:off x="10051" y="127131"/>
                            <a:ext cx="2835" cy="2835"/>
                          </a:xfrm>
                          <a:prstGeom prst="rect">
                            <a:avLst/>
                          </a:prstGeom>
                        </pic:spPr>
                      </pic:pic>
                    </wpg:wgp>
                  </a:graphicData>
                </a:graphic>
              </wp:anchor>
            </w:drawing>
          </mc:Choice>
          <mc:Fallback>
            <w:pict>
              <v:group id="_x0000_s1026" o:spid="_x0000_s1026" o:spt="203" style="position:absolute;left:0pt;margin-left:-16.5pt;margin-top:6.15pt;height:141.7pt;width:448.3pt;mso-wrap-distance-bottom:0pt;mso-wrap-distance-top:0pt;z-index:251662336;mso-width-relative:page;mso-height-relative:page;" coordorigin="10051,127131" coordsize="8966,2834" o:gfxdata="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">
                <o:lock v:ext="edit" aspectratio="f"/>
                <v:shape id="图片 2" o:spid="_x0000_s1026" o:spt="75" alt="图示, 示意图&amp;#10;&amp;#10;中度可信度描述已自动生成:ver1" type="#_x0000_t75" style="position:absolute;left:13104;top:127131;height:2835;width:2835;" filled="f" o:preferrelative="t" stroked="f" coordsize="21600,21600" o:gfxdata="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Ox35LsAAADb&#10;AAAADwAAAAAAAAABACAAAAAiAAAAZHJzL2Rvd25yZXYueG1sUEsBAhQAFAAAAAgAh07iQDMvBZ47&#10;AAAAOQAAABAAAAAAAAAAAQAgAAAACgEAAGRycy9zaGFwZXhtbC54bWxQSwUGAAAAAAYABgBbAQAA&#10;tAMAAAAA&#10;">
                  <v:fill on="f" focussize="0,0"/>
                  <v:stroke on="f"/>
                  <v:imagedata r:id="rId17" o:title=""/>
                  <o:lock v:ext="edit" aspectratio="t"/>
                </v:shape>
                <v:shape id="图片 2" o:spid="_x0000_s1026" o:spt="75" alt="图示, 示意图&amp;#10;&amp;#10;中度可信度描述已自动生成:ver1" type="#_x0000_t75" style="position:absolute;left:16183;top:127131;height:2835;width:2835;" filled="f" o:preferrelative="t" stroked="f" coordsize="21600,21600" o:gfxdata="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Azer74A&#10;AADbAAAADwAAAAAAAAABACAAAAAiAAAAZHJzL2Rvd25yZXYueG1sUEsBAhQAFAAAAAgAh07iQDMv&#10;BZ47AAAAOQAAABAAAAAAAAAAAQAgAAAADQEAAGRycy9zaGFwZXhtbC54bWxQSwUGAAAAAAYABgBb&#10;AQAAtwMAAAAA&#10;">
                  <v:fill on="f" focussize="0,0"/>
                  <v:stroke on="f"/>
                  <v:imagedata r:id="rId18" o:title=""/>
                  <o:lock v:ext="edit" aspectratio="t"/>
                </v:shape>
                <v:shape id="图片 2" o:spid="_x0000_s1026" o:spt="75" alt="图示, 示意图&amp;#10;&amp;#10;中度可信度描述已自动生成:ver1" type="#_x0000_t75" style="position:absolute;left:10051;top:127131;height:2835;width:2835;" filled="f" o:preferrelative="t" stroked="f" coordsize="21600,21600" o:gfxdata="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yt/FUtwAAANoAAAAP&#10;AAAAAAAAAAEAIAAAACIAAABkcnMvZG93bnJldi54bWxQSwECFAAUAAAACACHTuJAMy8FnjsAAAA5&#10;AAAAEAAAAAAAAAABACAAAAAGAQAAZHJzL3NoYXBleG1sLnhtbFBLBQYAAAAABgAGAFsBAACwAwAA&#10;AAA=&#10;">
                  <v:fill on="f" focussize="0,0"/>
                  <v:stroke on="f"/>
                  <v:imagedata r:id="rId19" o:title=""/>
                  <o:lock v:ext="edit" aspectratio="t"/>
                </v:shape>
                <w10:wrap type="topAndBottom"/>
              </v:group>
            </w:pict>
          </mc:Fallback>
        </mc:AlternateContent>
      </w:r>
      <w:r>
        <w:t xml:space="preserve">图3-1  食材预处理 </w:t>
      </w:r>
    </w:p>
    <w:p w14:paraId="320AE112">
      <w:pPr>
        <w:pStyle w:val="5"/>
        <w:keepNext/>
        <w:numPr>
          <w:ilvl w:val="0"/>
          <w:numId w:val="0"/>
        </w:numPr>
        <w:ind w:leftChars="0" w:firstLine="560" w:firstLineChars="200"/>
        <w:rPr>
          <w:rFonts w:hint="eastAsia" w:ascii="黑体" w:hAnsi="黑体" w:eastAsia="黑体" w:cs="黑体"/>
          <w:b w:val="0"/>
          <w:bCs/>
        </w:rPr>
      </w:pPr>
      <w:bookmarkStart w:id="35" w:name="_Toc28770"/>
      <w:bookmarkStart w:id="36" w:name="_Toc22171"/>
      <w:r>
        <w:rPr>
          <w:rFonts w:hint="eastAsia"/>
          <w:b w:val="0"/>
          <w:bCs/>
          <w:lang w:eastAsia="zh-CN"/>
        </w:rPr>
        <w:t xml:space="preserve">2. </w:t>
      </w:r>
      <w:r>
        <w:rPr>
          <w:b w:val="0"/>
          <w:bCs/>
        </w:rPr>
        <w:t>馅料调制</w:t>
      </w:r>
      <w:bookmarkEnd w:id="35"/>
      <w:bookmarkEnd w:id="36"/>
    </w:p>
    <w:p w14:paraId="6682D17D">
      <w:pPr>
        <w:pStyle w:val="14"/>
        <w:ind w:firstLine="480" w:firstLineChars="200"/>
        <w:rPr>
          <w:rFonts w:ascii="Calibri" w:hAnsi="Calibri" w:eastAsia="宋体" w:cs="Times New Roman"/>
          <w:sz w:val="24"/>
        </w:rPr>
      </w:pPr>
      <w:r>
        <w:rPr>
          <w:rFonts w:ascii="Calibri" w:hAnsi="Calibri" w:eastAsia="宋体"/>
          <w:sz w:val="24"/>
        </w:rPr>
        <w:t>将香菇丁用中大火快速煸炒，时间控制在两分钟左右，等它的边缘变成金黄色，就可以关火盛出来，放在一旁晾着备用。陈皮先切成2毫米见方的小粒，之后再进一步剁碎，越细越好。盐渍白菜用流动的自来水冲洗两遍，把多余的盐分洗掉，然后用纱布包起来，用力拧掉里面的水分，最后让白菜的含水率控制在60%以内。接着，把炒好的香菇丁、剁好的陈皮粉、处理完的白菜末一起倒进盆里，再加入15毫升橄榄油、8毫升蚝油、5毫升生抽、2克盐。盖上盖子，放进冰箱冷藏腌制15分钟。</w:t>
      </w:r>
    </w:p>
    <w:p w14:paraId="2CFEA4EE">
      <w:pPr>
        <w:pStyle w:val="68"/>
        <w:ind w:firstLine="420" w:firstLineChars="200"/>
      </w:pPr>
      <w:r>
        <mc:AlternateContent>
          <mc:Choice Requires="wpg">
            <w:drawing>
              <wp:anchor distT="0" distB="0" distL="114300" distR="114300" simplePos="0" relativeHeight="251665408" behindDoc="0" locked="0" layoutInCell="1" allowOverlap="1">
                <wp:simplePos x="0" y="0"/>
                <wp:positionH relativeFrom="column">
                  <wp:posOffset>-198755</wp:posOffset>
                </wp:positionH>
                <wp:positionV relativeFrom="paragraph">
                  <wp:posOffset>43180</wp:posOffset>
                </wp:positionV>
                <wp:extent cx="5672455" cy="1809115"/>
                <wp:effectExtent l="0" t="0" r="4445" b="635"/>
                <wp:wrapTopAndBottom/>
                <wp:docPr id="16" name="组合 16"/>
                <wp:cNvGraphicFramePr/>
                <a:graphic xmlns:a="http://schemas.openxmlformats.org/drawingml/2006/main">
                  <a:graphicData uri="http://schemas.microsoft.com/office/word/2010/wordprocessingGroup">
                    <wpg:wgp>
                      <wpg:cNvGrpSpPr/>
                      <wpg:grpSpPr>
                        <a:xfrm>
                          <a:off x="0" y="0"/>
                          <a:ext cx="5672455" cy="1809115"/>
                          <a:chOff x="1854" y="125132"/>
                          <a:chExt cx="8933" cy="2849"/>
                        </a:xfrm>
                      </wpg:grpSpPr>
                      <pic:pic xmlns:pic="http://schemas.openxmlformats.org/drawingml/2006/picture">
                        <pic:nvPicPr>
                          <pic:cNvPr id="35" name="图片 2" descr="图示, 示意图&amp;#10;&amp;#10;中度可信度描述已自动生成:ver1"/>
                          <pic:cNvPicPr>
                            <a:picLocks noChangeAspect="1"/>
                          </pic:cNvPicPr>
                        </pic:nvPicPr>
                        <pic:blipFill>
                          <a:blip r:embed="rId20"/>
                          <a:stretch>
                            <a:fillRect/>
                          </a:stretch>
                        </pic:blipFill>
                        <pic:spPr>
                          <a:xfrm>
                            <a:off x="1854" y="125132"/>
                            <a:ext cx="2835" cy="2835"/>
                          </a:xfrm>
                          <a:prstGeom prst="rect">
                            <a:avLst/>
                          </a:prstGeom>
                        </pic:spPr>
                      </pic:pic>
                      <pic:pic xmlns:pic="http://schemas.openxmlformats.org/drawingml/2006/picture">
                        <pic:nvPicPr>
                          <pic:cNvPr id="38" name="图片 2" descr="图示, 示意图&amp;#10;&amp;#10;中度可信度描述已自动生成:ver1"/>
                          <pic:cNvPicPr>
                            <a:picLocks noChangeAspect="1"/>
                          </pic:cNvPicPr>
                        </pic:nvPicPr>
                        <pic:blipFill>
                          <a:blip r:embed="rId21"/>
                          <a:stretch>
                            <a:fillRect/>
                          </a:stretch>
                        </pic:blipFill>
                        <pic:spPr>
                          <a:xfrm>
                            <a:off x="4903" y="125147"/>
                            <a:ext cx="2835" cy="2835"/>
                          </a:xfrm>
                          <a:prstGeom prst="rect">
                            <a:avLst/>
                          </a:prstGeom>
                        </pic:spPr>
                      </pic:pic>
                      <pic:pic xmlns:pic="http://schemas.openxmlformats.org/drawingml/2006/picture">
                        <pic:nvPicPr>
                          <pic:cNvPr id="41" name="图片 2" descr="图示, 示意图&amp;#10;&amp;#10;中度可信度描述已自动生成:ver1"/>
                          <pic:cNvPicPr>
                            <a:picLocks noChangeAspect="1"/>
                          </pic:cNvPicPr>
                        </pic:nvPicPr>
                        <pic:blipFill>
                          <a:blip r:embed="rId22"/>
                          <a:stretch>
                            <a:fillRect/>
                          </a:stretch>
                        </pic:blipFill>
                        <pic:spPr>
                          <a:xfrm>
                            <a:off x="7953" y="125136"/>
                            <a:ext cx="2835" cy="2835"/>
                          </a:xfrm>
                          <a:prstGeom prst="rect">
                            <a:avLst/>
                          </a:prstGeom>
                        </pic:spPr>
                      </pic:pic>
                    </wpg:wgp>
                  </a:graphicData>
                </a:graphic>
              </wp:anchor>
            </w:drawing>
          </mc:Choice>
          <mc:Fallback>
            <w:pict>
              <v:group id="_x0000_s1026" o:spid="_x0000_s1026" o:spt="203" style="position:absolute;left:0pt;margin-left:-15.65pt;margin-top:3.4pt;height:142.45pt;width:446.65pt;mso-wrap-distance-bottom:0pt;mso-wrap-distance-top:0pt;z-index:251665408;mso-width-relative:page;mso-height-relative:page;" coordorigin="1854,125132" coordsize="8933,2849" o:gfxdata="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">
                <o:lock v:ext="edit" aspectratio="f"/>
                <v:shape id="图片 2" o:spid="_x0000_s1026" o:spt="75" alt="图示, 示意图&amp;#10;&amp;#10;中度可信度描述已自动生成:ver1" type="#_x0000_t75" style="position:absolute;left:1854;top:125132;height:2835;width:2835;" filled="f" o:preferrelative="t" stroked="f" coordsize="21600,21600" o:gfxdata="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t3jA68AAAA&#10;2wAAAA8AAAAAAAAAAQAgAAAAIgAAAGRycy9kb3ducmV2LnhtbFBLAQIUABQAAAAIAIdO4kAzLwWe&#10;OwAAADkAAAAQAAAAAAAAAAEAIAAAAAsBAABkcnMvc2hhcGV4bWwueG1sUEsFBgAAAAAGAAYAWwEA&#10;ALUDAAAAAA==&#10;">
                  <v:fill on="f" focussize="0,0"/>
                  <v:stroke on="f"/>
                  <v:imagedata r:id="rId20" o:title=""/>
                  <o:lock v:ext="edit" aspectratio="t"/>
                </v:shape>
                <v:shape id="图片 2" o:spid="_x0000_s1026" o:spt="75" alt="图示, 示意图&amp;#10;&amp;#10;中度可信度描述已自动生成:ver1" type="#_x0000_t75" style="position:absolute;left:4903;top:125147;height:2835;width:2835;" filled="f" o:preferrelative="t" stroked="f" coordsize="21600,21600" o:gfxdata="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tb9cbsAAADb&#10;AAAADwAAAAAAAAABACAAAAAiAAAAZHJzL2Rvd25yZXYueG1sUEsBAhQAFAAAAAgAh07iQDMvBZ47&#10;AAAAOQAAABAAAAAAAAAAAQAgAAAACgEAAGRycy9zaGFwZXhtbC54bWxQSwUGAAAAAAYABgBbAQAA&#10;tAMAAAAA&#10;">
                  <v:fill on="f" focussize="0,0"/>
                  <v:stroke on="f"/>
                  <v:imagedata r:id="rId21" o:title=""/>
                  <o:lock v:ext="edit" aspectratio="t"/>
                </v:shape>
                <v:shape id="图片 2" o:spid="_x0000_s1026" o:spt="75" alt="图示, 示意图&amp;#10;&amp;#10;中度可信度描述已自动生成:ver1" type="#_x0000_t75" style="position:absolute;left:7953;top:125136;height:2835;width:2835;" filled="f" o:preferrelative="t" stroked="f" coordsize="21600,21600" o:gfxdata="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vDAMvQAA&#10;ANsAAAAPAAAAAAAAAAEAIAAAACIAAABkcnMvZG93bnJldi54bWxQSwECFAAUAAAACACHTuJAMy8F&#10;njsAAAA5AAAAEAAAAAAAAAABACAAAAAMAQAAZHJzL3NoYXBleG1sLnhtbFBLBQYAAAAABgAGAFsB&#10;AAC2AwAAAAA=&#10;">
                  <v:fill on="f" focussize="0,0"/>
                  <v:stroke on="f"/>
                  <v:imagedata r:id="rId22" o:title=""/>
                  <o:lock v:ext="edit" aspectratio="t"/>
                </v:shape>
                <w10:wrap type="topAndBottom"/>
              </v:group>
            </w:pict>
          </mc:Fallback>
        </mc:AlternateContent>
      </w:r>
      <w:r>
        <w:t>图3-2  馅料调制</w:t>
      </w:r>
    </w:p>
    <w:p w14:paraId="117ADAAA">
      <w:pPr>
        <w:pStyle w:val="5"/>
        <w:keepNext/>
        <w:numPr>
          <w:ilvl w:val="0"/>
          <w:numId w:val="0"/>
        </w:numPr>
        <w:ind w:leftChars="0" w:firstLine="560" w:firstLineChars="200"/>
        <w:rPr>
          <w:rFonts w:hint="eastAsia" w:ascii="黑体" w:hAnsi="黑体" w:eastAsia="黑体" w:cs="黑体"/>
          <w:b w:val="0"/>
          <w:bCs/>
        </w:rPr>
      </w:pPr>
      <w:bookmarkStart w:id="37" w:name="_Toc3787"/>
      <w:bookmarkStart w:id="38" w:name="_Toc19615"/>
      <w:r>
        <w:rPr>
          <w:rFonts w:hint="eastAsia"/>
          <w:b w:val="0"/>
          <w:bCs/>
          <w:lang w:eastAsia="zh-CN"/>
        </w:rPr>
        <w:t xml:space="preserve">3. </w:t>
      </w:r>
      <w:r>
        <w:rPr>
          <w:b w:val="0"/>
          <w:bCs/>
        </w:rPr>
        <w:t>面团制作及造型包制</w:t>
      </w:r>
      <w:bookmarkEnd w:id="37"/>
      <w:bookmarkEnd w:id="38"/>
    </w:p>
    <w:p w14:paraId="64833DE7">
      <w:pPr>
        <w:pStyle w:val="14"/>
        <w:ind w:firstLine="480" w:firstLineChars="200"/>
        <w:rPr>
          <w:rFonts w:ascii="Calibri" w:hAnsi="Calibri" w:eastAsia="宋体" w:cs="Times New Roman"/>
          <w:sz w:val="24"/>
        </w:rPr>
      </w:pPr>
      <w:r>
        <w:rPr>
          <w:rFonts w:ascii="Calibri" w:hAnsi="Calibri" w:eastAsia="宋体"/>
          <w:sz w:val="24"/>
        </w:rPr>
        <w:t>取面粉300g加入红曲粉过筛去掉颗粒，加入50g35℃温水搅拌成絮状，然后用手揉8分钟左右使面团表面光滑，白色的面团也是一样，两个面团都需盖上湿布醒发20分钟。白色的面团搓成长约3cm的细条，红色的面团用擀面杖擀成厚约0.3cm、宽约10cm的长方形面片，把白色细条放在红色面片中间，再抹一层薄水由一头卷起来卷紧，注意连接处要捏实以防断裂。把双色面团分成每一个重约30g的小剂子，取两个小剂子塑造成眉毛、眼睛、鼻子、嘴巴以及叶子形状后用少量水粘贴到饺子脸相应部位。</w:t>
      </w:r>
    </w:p>
    <w:p w14:paraId="02A1F0BB">
      <w:pPr>
        <w:pStyle w:val="68"/>
        <w:ind w:firstLine="420" w:firstLineChars="200"/>
      </w:pPr>
      <w:r>
        <w:drawing>
          <wp:anchor distT="0" distB="0" distL="114300" distR="114300" simplePos="0" relativeHeight="251668480" behindDoc="0" locked="0" layoutInCell="1" allowOverlap="1">
            <wp:simplePos x="0" y="0"/>
            <wp:positionH relativeFrom="column">
              <wp:posOffset>3946525</wp:posOffset>
            </wp:positionH>
            <wp:positionV relativeFrom="paragraph">
              <wp:posOffset>46355</wp:posOffset>
            </wp:positionV>
            <wp:extent cx="1800225" cy="1800225"/>
            <wp:effectExtent l="0" t="0" r="9525" b="9525"/>
            <wp:wrapTopAndBottom/>
            <wp:docPr id="89" name="图片 2" descr="图示, 示意图&amp;#10;&amp;#10;中度可信度描述已自动生成:v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2" descr="图示, 示意图&amp;#10;&amp;#10;中度可信度描述已自动生成:ver1"/>
                    <pic:cNvPicPr>
                      <a:picLocks noChangeAspect="1"/>
                    </pic:cNvPicPr>
                  </pic:nvPicPr>
                  <pic:blipFill>
                    <a:blip r:embed="rId23"/>
                    <a:stretch>
                      <a:fillRect/>
                    </a:stretch>
                  </pic:blipFill>
                  <pic:spPr>
                    <a:xfrm>
                      <a:off x="5089525" y="5421630"/>
                      <a:ext cx="1800225" cy="1800225"/>
                    </a:xfrm>
                    <a:prstGeom prst="rect">
                      <a:avLst/>
                    </a:prstGeom>
                  </pic:spPr>
                </pic:pic>
              </a:graphicData>
            </a:graphic>
          </wp:anchor>
        </w:drawing>
      </w:r>
      <w:r>
        <w:drawing>
          <wp:anchor distT="0" distB="0" distL="114300" distR="114300" simplePos="0" relativeHeight="251667456" behindDoc="0" locked="0" layoutInCell="1" allowOverlap="1">
            <wp:simplePos x="0" y="0"/>
            <wp:positionH relativeFrom="column">
              <wp:posOffset>45085</wp:posOffset>
            </wp:positionH>
            <wp:positionV relativeFrom="paragraph">
              <wp:posOffset>32385</wp:posOffset>
            </wp:positionV>
            <wp:extent cx="1800225" cy="1800225"/>
            <wp:effectExtent l="0" t="0" r="9525" b="9525"/>
            <wp:wrapTopAndBottom/>
            <wp:docPr id="65" name="图片 2" descr="图示, 示意图&amp;#10;&amp;#10;中度可信度描述已自动生成:v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 descr="图示, 示意图&amp;#10;&amp;#10;中度可信度描述已自动生成:ver1"/>
                    <pic:cNvPicPr>
                      <a:picLocks noChangeAspect="1"/>
                    </pic:cNvPicPr>
                  </pic:nvPicPr>
                  <pic:blipFill>
                    <a:blip r:embed="rId24"/>
                    <a:stretch>
                      <a:fillRect/>
                    </a:stretch>
                  </pic:blipFill>
                  <pic:spPr>
                    <a:xfrm>
                      <a:off x="1188085" y="5407660"/>
                      <a:ext cx="1800225" cy="1800225"/>
                    </a:xfrm>
                    <a:prstGeom prst="rect">
                      <a:avLst/>
                    </a:prstGeom>
                  </pic:spPr>
                </pic:pic>
              </a:graphicData>
            </a:graphic>
          </wp:anchor>
        </w:drawing>
      </w:r>
      <w:r>
        <w:drawing>
          <wp:anchor distT="0" distB="0" distL="114300" distR="114300" simplePos="0" relativeHeight="251666432" behindDoc="0" locked="0" layoutInCell="1" allowOverlap="1">
            <wp:simplePos x="0" y="0"/>
            <wp:positionH relativeFrom="column">
              <wp:posOffset>1980565</wp:posOffset>
            </wp:positionH>
            <wp:positionV relativeFrom="paragraph">
              <wp:posOffset>43815</wp:posOffset>
            </wp:positionV>
            <wp:extent cx="1800225" cy="1800225"/>
            <wp:effectExtent l="0" t="0" r="9525" b="9525"/>
            <wp:wrapTopAndBottom/>
            <wp:docPr id="68" name="图片 2" descr="图示, 示意图&amp;#10;&amp;#10;中度可信度描述已自动生成:v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 descr="图示, 示意图&amp;#10;&amp;#10;中度可信度描述已自动生成:ver1"/>
                    <pic:cNvPicPr>
                      <a:picLocks noChangeAspect="1"/>
                    </pic:cNvPicPr>
                  </pic:nvPicPr>
                  <pic:blipFill>
                    <a:blip r:embed="rId25"/>
                    <a:stretch>
                      <a:fillRect/>
                    </a:stretch>
                  </pic:blipFill>
                  <pic:spPr>
                    <a:xfrm>
                      <a:off x="3123565" y="5419090"/>
                      <a:ext cx="1800225" cy="1800225"/>
                    </a:xfrm>
                    <a:prstGeom prst="rect">
                      <a:avLst/>
                    </a:prstGeom>
                  </pic:spPr>
                </pic:pic>
              </a:graphicData>
            </a:graphic>
          </wp:anchor>
        </w:drawing>
      </w:r>
      <w:r>
        <w:t>图3-3  面团处理</w:t>
      </w:r>
    </w:p>
    <w:p w14:paraId="16AC6D72">
      <w:pPr>
        <w:pStyle w:val="5"/>
        <w:keepNext/>
        <w:numPr>
          <w:ilvl w:val="0"/>
          <w:numId w:val="0"/>
        </w:numPr>
        <w:ind w:leftChars="0" w:firstLine="560" w:firstLineChars="200"/>
        <w:rPr>
          <w:rFonts w:hint="eastAsia" w:ascii="黑体" w:hAnsi="黑体" w:eastAsia="黑体" w:cs="黑体"/>
          <w:b w:val="0"/>
          <w:bCs/>
        </w:rPr>
      </w:pPr>
      <w:bookmarkStart w:id="39" w:name="_Toc7849"/>
      <w:bookmarkStart w:id="40" w:name="_Toc2191"/>
      <w:r>
        <w:rPr>
          <w:rFonts w:hint="eastAsia"/>
          <w:b w:val="0"/>
          <w:bCs/>
          <w:lang w:eastAsia="zh-CN"/>
        </w:rPr>
        <w:t xml:space="preserve">4. </w:t>
      </w:r>
      <w:r>
        <w:rPr>
          <w:b w:val="0"/>
          <w:bCs/>
        </w:rPr>
        <w:t>饺子煎制</w:t>
      </w:r>
      <w:bookmarkEnd w:id="39"/>
      <w:bookmarkEnd w:id="40"/>
    </w:p>
    <w:p w14:paraId="018B6D36">
      <w:pPr>
        <w:pStyle w:val="14"/>
        <w:ind w:firstLine="480" w:firstLineChars="200"/>
        <w:rPr>
          <w:rFonts w:ascii="Calibri" w:hAnsi="Calibri" w:eastAsia="宋体" w:cs="Times New Roman"/>
          <w:sz w:val="24"/>
        </w:rPr>
      </w:pPr>
      <w:r>
        <w:rPr>
          <w:rFonts w:hint="eastAsia"/>
          <w:sz w:val="24"/>
          <w:lang w:val="en-US" w:eastAsia="zh-CN"/>
        </w:rPr>
        <w:t>平底锅底部刷上一层橄榄油，油量大概在45毫升左右就行。油不用烧热，直接把饺子放进去，每个饺子之间留出大约2厘米的空隙。开小火慢慢煎，大概煎3分钟，等饺子底部变成金黄色。接着，沿着锅边转圈倒入大约80毫升的淀粉水（淀粉和水的比例是1：10）。倒好之后，盖上锅盖，等水烧开，然后再继续煮8分钟左右。等到锅里水分差不多快干了，听到“滋滋”的响声，这时候把锅盖打开，再煎半分钟，直到饺子底部变得酥脆，就可以关火盛出来了。</w:t>
      </w:r>
    </w:p>
    <w:p w14:paraId="76D1FCF0">
      <w:pPr>
        <w:pStyle w:val="68"/>
        <w:ind w:firstLine="420" w:firstLineChars="200"/>
      </w:pPr>
      <w:r>
        <w:t xml:space="preserve">图3-4  </w:t>
      </w:r>
      <w:r>
        <w:drawing>
          <wp:anchor distT="0" distB="0" distL="0" distR="0" simplePos="0" relativeHeight="251663360" behindDoc="0" locked="0" layoutInCell="1" allowOverlap="1">
            <wp:simplePos x="0" y="0"/>
            <wp:positionH relativeFrom="column">
              <wp:posOffset>1736725</wp:posOffset>
            </wp:positionH>
            <wp:positionV relativeFrom="paragraph">
              <wp:posOffset>67310</wp:posOffset>
            </wp:positionV>
            <wp:extent cx="1713230" cy="1713230"/>
            <wp:effectExtent l="0" t="0" r="8890" b="8890"/>
            <wp:wrapTopAndBottom/>
            <wp:docPr id="92" name="图片 2" descr="图示, 示意图&amp;#10;&amp;#10;中度可信度描述已自动生成:v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2" descr="图示, 示意图&amp;#10;&amp;#10;中度可信度描述已自动生成:ver1"/>
                    <pic:cNvPicPr>
                      <a:picLocks noChangeAspect="1"/>
                    </pic:cNvPicPr>
                  </pic:nvPicPr>
                  <pic:blipFill>
                    <a:blip r:embed="rId26"/>
                    <a:stretch>
                      <a:fillRect/>
                    </a:stretch>
                  </pic:blipFill>
                  <pic:spPr>
                    <a:xfrm>
                      <a:off x="0" y="0"/>
                      <a:ext cx="1713230" cy="1713230"/>
                    </a:xfrm>
                    <a:prstGeom prst="rect">
                      <a:avLst/>
                    </a:prstGeom>
                  </pic:spPr>
                </pic:pic>
              </a:graphicData>
            </a:graphic>
          </wp:anchor>
        </w:drawing>
      </w:r>
      <w:r>
        <w:t>饺子下锅煎</w:t>
      </w:r>
    </w:p>
    <w:p w14:paraId="7AA4D220">
      <w:pPr>
        <w:pStyle w:val="4"/>
        <w:keepNext/>
        <w:numPr>
          <w:ilvl w:val="0"/>
          <w:numId w:val="0"/>
        </w:numPr>
        <w:topLinePunct w:val="0"/>
        <w:rPr>
          <w:rFonts w:hint="eastAsia" w:ascii="黑体" w:hAnsi="黑体" w:eastAsia="黑体" w:cs="黑体"/>
          <w:b w:val="0"/>
        </w:rPr>
      </w:pPr>
      <w:bookmarkStart w:id="41" w:name="_Toc26489"/>
      <w:bookmarkStart w:id="42" w:name="_Toc9022"/>
      <w:r>
        <w:rPr>
          <w:rFonts w:hint="eastAsia"/>
          <w:lang w:eastAsia="zh-CN"/>
        </w:rPr>
        <w:t>（四）</w:t>
      </w:r>
      <w:r>
        <w:t>改良前后对比</w:t>
      </w:r>
      <w:bookmarkEnd w:id="41"/>
      <w:bookmarkEnd w:id="42"/>
    </w:p>
    <w:p w14:paraId="3D2A0C97">
      <w:pPr>
        <w:pStyle w:val="14"/>
        <w:ind w:firstLine="480" w:firstLineChars="200"/>
        <w:rPr>
          <w:rFonts w:ascii="Calibri" w:hAnsi="Calibri" w:eastAsia="宋体" w:cs="Times New Roman"/>
          <w:sz w:val="24"/>
        </w:rPr>
      </w:pPr>
      <w:r>
        <w:rPr>
          <w:rFonts w:ascii="Calibri" w:hAnsi="Calibri" w:eastAsia="宋体"/>
          <w:sz w:val="24"/>
        </w:rPr>
        <w:t>普通煎饺外观上，饺子皮呈乳白色半透明状，呈半月形，底部煎出金黄酥脆外壳，边缘微焦。口感上，外皮底部酥脆，一口咬下去</w:t>
      </w:r>
      <w:r>
        <w:rPr>
          <w:rFonts w:hint="eastAsia"/>
          <w:sz w:val="24"/>
          <w:lang w:eastAsia="zh-CN"/>
        </w:rPr>
        <w:t>“</w:t>
      </w:r>
      <w:r>
        <w:rPr>
          <w:rFonts w:ascii="Calibri" w:hAnsi="Calibri" w:eastAsia="宋体"/>
          <w:sz w:val="24"/>
        </w:rPr>
        <w:t>咔嚓</w:t>
      </w:r>
      <w:r>
        <w:rPr>
          <w:rFonts w:hint="eastAsia"/>
          <w:sz w:val="24"/>
          <w:lang w:eastAsia="zh-CN"/>
        </w:rPr>
        <w:t>”</w:t>
      </w:r>
      <w:r>
        <w:rPr>
          <w:rFonts w:ascii="Calibri" w:hAnsi="Calibri" w:eastAsia="宋体"/>
          <w:sz w:val="24"/>
        </w:rPr>
        <w:t>作响，部分面皮软糯富有韧性，在口中可以闻到浓郁的葱香以及油香，内馅是猪肉白菜馅，肉质鲜嫩，肥而不腻，汁液占馅料比例约为15%。</w:t>
      </w:r>
    </w:p>
    <w:p w14:paraId="26FD3F6A">
      <w:pPr>
        <w:pStyle w:val="14"/>
        <w:ind w:firstLine="480" w:firstLineChars="200"/>
        <w:rPr>
          <w:rFonts w:ascii="Calibri" w:hAnsi="Calibri" w:eastAsia="宋体" w:cs="Times New Roman"/>
          <w:sz w:val="24"/>
        </w:rPr>
      </w:pPr>
      <w:r>
        <w:rPr>
          <w:rFonts w:ascii="Calibri" w:hAnsi="Calibri" w:eastAsia="宋体"/>
          <w:sz w:val="24"/>
        </w:rPr>
        <w:t>改良茯苓陈皮煎饺是双色面皮，主料是元宝形状（长6cm×宽4cm×高3cm），顶部有苹果形状设计（直径2.5cm），表面有红曲米粉与原色面团交替纹理，在油炸之后下面是一层均匀琥珀色硬壳，侧面还是软乎的。从文化角度讲，元宝代表招财进宝，而苹果则代表着</w:t>
      </w:r>
      <w:r>
        <w:rPr>
          <w:rFonts w:hint="eastAsia"/>
          <w:sz w:val="24"/>
          <w:lang w:eastAsia="zh-CN"/>
        </w:rPr>
        <w:t>“</w:t>
      </w:r>
      <w:r>
        <w:rPr>
          <w:rFonts w:ascii="Calibri" w:hAnsi="Calibri" w:eastAsia="宋体"/>
          <w:sz w:val="24"/>
        </w:rPr>
        <w:t>平安吉祥</w:t>
      </w:r>
      <w:r>
        <w:rPr>
          <w:rFonts w:hint="eastAsia"/>
          <w:sz w:val="24"/>
          <w:lang w:eastAsia="zh-CN"/>
        </w:rPr>
        <w:t>”</w:t>
      </w:r>
      <w:r>
        <w:rPr>
          <w:rFonts w:ascii="Calibri" w:hAnsi="Calibri" w:eastAsia="宋体"/>
          <w:sz w:val="24"/>
        </w:rPr>
        <w:t>，因此具有很高的观赏性和食用性。</w:t>
      </w:r>
    </w:p>
    <w:p w14:paraId="4CDDAD79">
      <w:pPr>
        <w:pStyle w:val="14"/>
        <w:ind w:firstLine="480" w:firstLineChars="200"/>
        <w:rPr>
          <w:rFonts w:ascii="Calibri" w:hAnsi="Calibri" w:eastAsia="宋体" w:cs="Times New Roman"/>
          <w:sz w:val="24"/>
        </w:rPr>
      </w:pPr>
      <w:r>
        <w:rPr>
          <w:rFonts w:ascii="Calibri" w:hAnsi="Calibri" w:eastAsia="宋体"/>
          <w:sz w:val="24"/>
        </w:rPr>
        <w:t>面团加入8%茯苓粉后更富有韧性，在咀嚼过程中有类似于全麦面团的微妙颗粒感，陈皮粉在面团中为一种香辛料爆点，加入2%陈皮丁则带来</w:t>
      </w:r>
      <w:r>
        <w:rPr>
          <w:rFonts w:hint="eastAsia"/>
          <w:sz w:val="24"/>
          <w:lang w:eastAsia="zh-CN"/>
        </w:rPr>
        <w:t>“</w:t>
      </w:r>
      <w:r>
        <w:rPr>
          <w:rFonts w:ascii="Calibri" w:hAnsi="Calibri" w:eastAsia="宋体"/>
          <w:sz w:val="24"/>
        </w:rPr>
        <w:t>咸鲜—微苦—回甘</w:t>
      </w:r>
      <w:r>
        <w:rPr>
          <w:rFonts w:hint="eastAsia"/>
          <w:sz w:val="24"/>
          <w:lang w:eastAsia="zh-CN"/>
        </w:rPr>
        <w:t>”</w:t>
      </w:r>
      <w:r>
        <w:rPr>
          <w:rFonts w:ascii="Calibri" w:hAnsi="Calibri" w:eastAsia="宋体"/>
          <w:sz w:val="24"/>
        </w:rPr>
        <w:t>的味觉体验，是香而不腻的效果。</w:t>
      </w:r>
    </w:p>
    <w:p w14:paraId="3D88B048">
      <w:pPr>
        <w:ind w:firstLine="480" w:firstLineChars="20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inline distT="0" distB="0" distL="114300" distR="114300">
            <wp:extent cx="1994535" cy="1500505"/>
            <wp:effectExtent l="0" t="0" r="5715" b="0"/>
            <wp:docPr id="7" name="图片 7" descr="af5000e17c4d4b0e04ba651e88e7f1155a98f29ddb225-X5U975_fw658web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f5000e17c4d4b0e04ba651e88e7f1155a98f29ddb225-X5U975_fw658webp(1)"/>
                    <pic:cNvPicPr>
                      <a:picLocks noChangeAspect="1"/>
                    </pic:cNvPicPr>
                  </pic:nvPicPr>
                  <pic:blipFill>
                    <a:blip r:embed="rId27"/>
                    <a:stretch>
                      <a:fillRect/>
                    </a:stretch>
                  </pic:blipFill>
                  <pic:spPr>
                    <a:xfrm>
                      <a:off x="0" y="0"/>
                      <a:ext cx="1994535" cy="1500505"/>
                    </a:xfrm>
                    <a:prstGeom prst="rect">
                      <a:avLst/>
                    </a:prstGeom>
                  </pic:spPr>
                </pic:pic>
              </a:graphicData>
            </a:graphic>
          </wp:inline>
        </w:drawing>
      </w:r>
      <w:r>
        <w:rPr>
          <w:rFonts w:hint="eastAsia" w:ascii="宋体" w:hAnsi="宋体" w:eastAsia="宋体" w:cs="宋体"/>
          <w:sz w:val="24"/>
          <w:szCs w:val="24"/>
          <w:lang w:val="en-US" w:eastAsia="zh-CN"/>
        </w:rPr>
        <w:drawing>
          <wp:inline distT="0" distB="0" distL="114300" distR="114300">
            <wp:extent cx="1641475" cy="1654175"/>
            <wp:effectExtent l="0" t="0" r="15875" b="0"/>
            <wp:docPr id="15" name="图片 15" descr="图片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23"/>
                    <pic:cNvPicPr>
                      <a:picLocks noChangeAspect="1"/>
                    </pic:cNvPicPr>
                  </pic:nvPicPr>
                  <pic:blipFill>
                    <a:blip r:embed="rId28"/>
                    <a:stretch>
                      <a:fillRect/>
                    </a:stretch>
                  </pic:blipFill>
                  <pic:spPr>
                    <a:xfrm>
                      <a:off x="0" y="0"/>
                      <a:ext cx="1641475" cy="1654175"/>
                    </a:xfrm>
                    <a:prstGeom prst="rect">
                      <a:avLst/>
                    </a:prstGeom>
                  </pic:spPr>
                </pic:pic>
              </a:graphicData>
            </a:graphic>
          </wp:inline>
        </w:drawing>
      </w:r>
    </w:p>
    <w:p w14:paraId="7D27C6D5">
      <w:pPr>
        <w:pStyle w:val="68"/>
        <w:ind w:firstLine="420" w:firstLineChars="200"/>
      </w:pPr>
      <w:r>
        <w:t>图3-4-1   改良前            图3-4-2  改良后</w:t>
      </w:r>
    </w:p>
    <w:p w14:paraId="4637474F">
      <w:pPr>
        <w:spacing w:line="288" w:lineRule="auto"/>
        <w:ind w:firstLine="600"/>
        <w:jc w:val="center"/>
        <w:rPr>
          <w:rFonts w:hint="eastAsia" w:ascii="黑体" w:hAnsi="黑体" w:eastAsia="黑体" w:cs="黑体"/>
          <w:sz w:val="30"/>
          <w:szCs w:val="30"/>
        </w:rPr>
        <w:sectPr>
          <w:pgSz w:w="11906" w:h="16838"/>
          <w:pgMar w:top="1440" w:right="1800" w:bottom="1440" w:left="1800" w:header="851" w:footer="992" w:gutter="0"/>
          <w:pgNumType w:fmt="decimal" w:start="1"/>
          <w:cols w:space="720" w:num="1"/>
          <w:docGrid w:type="lines" w:linePitch="326" w:charSpace="0"/>
        </w:sectPr>
      </w:pPr>
    </w:p>
    <w:p w14:paraId="19558478">
      <w:pPr>
        <w:pStyle w:val="3"/>
        <w:keepNext/>
        <w:pageBreakBefore/>
        <w:numPr>
          <w:ilvl w:val="0"/>
          <w:numId w:val="0"/>
        </w:numPr>
        <w:ind w:left="0" w:leftChars="0" w:firstLine="600" w:firstLineChars="200"/>
        <w:jc w:val="center"/>
        <w:rPr>
          <w:b w:val="0"/>
        </w:rPr>
      </w:pPr>
      <w:bookmarkStart w:id="43" w:name="_Toc3208"/>
      <w:bookmarkStart w:id="44" w:name="_Toc22678"/>
      <w:bookmarkStart w:id="45" w:name="_Toc18192_WPSOffice_Level3"/>
      <w:bookmarkStart w:id="46" w:name="_Toc3805_WPSOffice_Level3"/>
      <w:bookmarkStart w:id="47" w:name="_Toc35699808"/>
      <w:bookmarkStart w:id="48" w:name="_Toc23476"/>
      <w:bookmarkStart w:id="49" w:name="_Toc24150"/>
      <w:bookmarkStart w:id="50" w:name="_Toc20766"/>
      <w:r>
        <w:rPr>
          <w:rFonts w:hint="eastAsia"/>
          <w:lang w:eastAsia="zh-CN"/>
        </w:rPr>
        <w:t xml:space="preserve">第三章 </w:t>
      </w:r>
      <w:r>
        <w:t>菜品营养分析</w:t>
      </w:r>
      <w:bookmarkEnd w:id="43"/>
      <w:bookmarkEnd w:id="44"/>
    </w:p>
    <w:bookmarkEnd w:id="45"/>
    <w:bookmarkEnd w:id="46"/>
    <w:bookmarkEnd w:id="47"/>
    <w:bookmarkEnd w:id="48"/>
    <w:bookmarkEnd w:id="49"/>
    <w:bookmarkEnd w:id="50"/>
    <w:p w14:paraId="297B9F9B">
      <w:pPr>
        <w:pStyle w:val="4"/>
        <w:keepNext/>
        <w:numPr>
          <w:ilvl w:val="0"/>
          <w:numId w:val="0"/>
        </w:numPr>
        <w:topLinePunct w:val="0"/>
        <w:rPr>
          <w:rFonts w:ascii="Calibri" w:hAnsi="Calibri" w:eastAsia="宋体"/>
          <w:b w:val="0"/>
          <w:sz w:val="24"/>
        </w:rPr>
      </w:pPr>
      <w:bookmarkStart w:id="51" w:name="_Toc5560"/>
      <w:bookmarkStart w:id="52" w:name="_Toc9383"/>
      <w:r>
        <w:rPr>
          <w:rFonts w:hint="eastAsia"/>
          <w:lang w:eastAsia="zh-CN"/>
        </w:rPr>
        <w:t>（一）</w:t>
      </w:r>
      <w:r>
        <w:t>营养成分分析</w:t>
      </w:r>
      <w:bookmarkEnd w:id="51"/>
      <w:bookmarkEnd w:id="52"/>
    </w:p>
    <w:p w14:paraId="33161C49">
      <w:pPr>
        <w:pStyle w:val="14"/>
        <w:ind w:firstLine="480" w:firstLineChars="200"/>
        <w:rPr>
          <w:rFonts w:hint="eastAsia" w:asciiTheme="majorEastAsia" w:hAnsiTheme="majorEastAsia" w:eastAsiaTheme="majorEastAsia" w:cstheme="majorEastAsia"/>
          <w:b w:val="0"/>
          <w:sz w:val="24"/>
        </w:rPr>
      </w:pPr>
      <w:r>
        <w:rPr>
          <w:rFonts w:hint="eastAsia" w:asciiTheme="majorEastAsia" w:hAnsiTheme="majorEastAsia" w:eastAsiaTheme="majorEastAsia" w:cstheme="majorEastAsia"/>
          <w:b w:val="0"/>
          <w:sz w:val="24"/>
          <w:lang w:val="en-US" w:eastAsia="zh-CN"/>
        </w:rPr>
        <w:t>白菜（占比40%），每百克蕴含维C 31mg、膳食纤维1.5g及水分94g；干香菇（占比15%）经60℃烘干锁住活性，每百克蕴含维D3 12.6μg、香菇多糖3.2g及硒54μg；茯苓（占比10%）甄选云南菌核，经水提醇沉制粉，每百克蕴含茯苓多糖12.3g、茯苓酸0.8g及三萜类1.5g。陈皮（占比5%）经低温粉碎留存挥发油，每百克蕴含挥发油1.2mL、橙皮苷8.7g及川陈皮素0.3g。把这些材料搭配到一起之后，最终的成品每100克里含有4.2克膳食纤维、6.8克功能性多糖，热量算下来是298千卡。用GC-MS测了一下，主要有效物质的保留率能达到83%。这个结果也符合《中国居民膳食指南》里关于“低热量高膳食纤维”的要求。对于身体质量指数（BMI）大于或等于24、又属于痰湿体质的人来说，吃这个会有不错的调养效果。</w:t>
      </w:r>
    </w:p>
    <w:tbl>
      <w:tblPr>
        <w:tblStyle w:val="31"/>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296"/>
        <w:gridCol w:w="936"/>
        <w:gridCol w:w="816"/>
        <w:gridCol w:w="936"/>
        <w:gridCol w:w="1056"/>
        <w:gridCol w:w="936"/>
        <w:gridCol w:w="1056"/>
        <w:gridCol w:w="1056"/>
        <w:gridCol w:w="1056"/>
      </w:tblGrid>
      <w:tr w14:paraId="5E15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9480" w:type="dxa"/>
            <w:gridSpan w:val="10"/>
            <w:vAlign w:val="center"/>
          </w:tcPr>
          <w:p w14:paraId="43C4561C">
            <w:pPr>
              <w:keepNext w:val="0"/>
              <w:keepLines w:val="0"/>
              <w:widowControl/>
              <w:suppressLineNumbers w:val="0"/>
              <w:ind w:firstLine="480" w:firstLineChars="200"/>
              <w:jc w:val="center"/>
              <w:textAlignment w:val="center"/>
              <w:rPr>
                <w:rFonts w:hint="eastAsia" w:asciiTheme="minorEastAsia" w:hAnsiTheme="minorEastAsia" w:eastAsiaTheme="minorEastAsia" w:cstheme="minorEastAsia"/>
                <w:sz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营养成分表</w:t>
            </w:r>
          </w:p>
        </w:tc>
      </w:tr>
      <w:tr w14:paraId="59C5E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62" w:type="dxa"/>
            <w:vAlign w:val="center"/>
          </w:tcPr>
          <w:p w14:paraId="4C8D52EE">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食物名称</w:t>
            </w:r>
          </w:p>
        </w:tc>
        <w:tc>
          <w:tcPr>
            <w:tcW w:w="1055" w:type="dxa"/>
            <w:vAlign w:val="center"/>
          </w:tcPr>
          <w:p w14:paraId="7AFBF271">
            <w:pPr>
              <w:keepNext w:val="0"/>
              <w:keepLines w:val="0"/>
              <w:widowControl/>
              <w:suppressLineNumbers w:val="0"/>
              <w:ind w:left="0" w:leftChars="0" w:firstLine="0" w:firstLineChars="0"/>
              <w:jc w:val="center"/>
              <w:textAlignment w:val="center"/>
              <w:rPr>
                <w:rFonts w:hint="default" w:asciiTheme="minorEastAsia" w:hAnsiTheme="minorEastAsia" w:eastAsiaTheme="minorEastAsia" w:cstheme="minorEastAsia"/>
                <w:sz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热量100g/kcal</w:t>
            </w:r>
          </w:p>
        </w:tc>
        <w:tc>
          <w:tcPr>
            <w:tcW w:w="957" w:type="dxa"/>
            <w:vAlign w:val="center"/>
          </w:tcPr>
          <w:p w14:paraId="1ABC211D">
            <w:pPr>
              <w:keepNext w:val="0"/>
              <w:keepLines w:val="0"/>
              <w:widowControl/>
              <w:suppressLineNumbers w:val="0"/>
              <w:ind w:left="0" w:leftChars="0" w:firstLine="0" w:firstLineChars="0"/>
              <w:jc w:val="center"/>
              <w:textAlignment w:val="center"/>
              <w:rPr>
                <w:rFonts w:hint="default" w:asciiTheme="minorEastAsia" w:hAnsiTheme="minorEastAsia" w:eastAsiaTheme="minorEastAsia" w:cstheme="minorEastAsia"/>
                <w:sz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蛋白质100g/g</w:t>
            </w:r>
          </w:p>
        </w:tc>
        <w:tc>
          <w:tcPr>
            <w:tcW w:w="957" w:type="dxa"/>
            <w:vAlign w:val="center"/>
          </w:tcPr>
          <w:p w14:paraId="0B63B86E">
            <w:pPr>
              <w:keepNext w:val="0"/>
              <w:keepLines w:val="0"/>
              <w:widowControl/>
              <w:suppressLineNumbers w:val="0"/>
              <w:ind w:left="0" w:leftChars="0" w:firstLine="0" w:firstLineChars="0"/>
              <w:jc w:val="center"/>
              <w:textAlignment w:val="center"/>
              <w:rPr>
                <w:rFonts w:hint="default" w:asciiTheme="minorEastAsia" w:hAnsiTheme="minorEastAsia" w:eastAsiaTheme="minorEastAsia" w:cstheme="minorEastAsia"/>
                <w:sz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脂肪100/g</w:t>
            </w:r>
          </w:p>
        </w:tc>
        <w:tc>
          <w:tcPr>
            <w:tcW w:w="957" w:type="dxa"/>
            <w:vAlign w:val="center"/>
          </w:tcPr>
          <w:p w14:paraId="72F77956">
            <w:pPr>
              <w:keepNext w:val="0"/>
              <w:keepLines w:val="0"/>
              <w:widowControl/>
              <w:suppressLineNumbers w:val="0"/>
              <w:ind w:left="0" w:leftChars="0" w:firstLine="0" w:firstLineChars="0"/>
              <w:jc w:val="center"/>
              <w:textAlignment w:val="center"/>
              <w:rPr>
                <w:rFonts w:hint="default" w:asciiTheme="minorEastAsia" w:hAnsiTheme="minorEastAsia" w:eastAsiaTheme="minorEastAsia" w:cstheme="minorEastAsia"/>
                <w:sz w:val="24"/>
                <w:vertAlign w:val="baseli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碳水化合物100g/g</w:t>
            </w:r>
          </w:p>
        </w:tc>
        <w:tc>
          <w:tcPr>
            <w:tcW w:w="957" w:type="dxa"/>
            <w:vAlign w:val="center"/>
          </w:tcPr>
          <w:p w14:paraId="3259C342">
            <w:pPr>
              <w:keepNext w:val="0"/>
              <w:keepLines w:val="0"/>
              <w:widowControl/>
              <w:suppressLineNumbers w:val="0"/>
              <w:ind w:left="0" w:leftChars="0" w:firstLine="0" w:firstLineChars="0"/>
              <w:jc w:val="center"/>
              <w:textAlignment w:val="center"/>
              <w:rPr>
                <w:rFonts w:hint="default" w:asciiTheme="minorEastAsia" w:hAnsiTheme="minorEastAsia" w:eastAsiaTheme="minorEastAsia" w:cstheme="minorEastAsia"/>
                <w:sz w:val="24"/>
                <w:vertAlign w:val="baseli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维生素A100/ug</w:t>
            </w:r>
          </w:p>
        </w:tc>
        <w:tc>
          <w:tcPr>
            <w:tcW w:w="957" w:type="dxa"/>
            <w:vAlign w:val="center"/>
          </w:tcPr>
          <w:p w14:paraId="065DDC1A">
            <w:pPr>
              <w:keepNext w:val="0"/>
              <w:keepLines w:val="0"/>
              <w:widowControl/>
              <w:suppressLineNumbers w:val="0"/>
              <w:ind w:left="0" w:leftChars="0" w:firstLine="0" w:firstLineChars="0"/>
              <w:jc w:val="center"/>
              <w:textAlignment w:val="center"/>
              <w:rPr>
                <w:rFonts w:hint="default" w:asciiTheme="minorEastAsia" w:hAnsiTheme="minorEastAsia" w:eastAsiaTheme="minorEastAsia" w:cstheme="minorEastAsia"/>
                <w:sz w:val="24"/>
                <w:vertAlign w:val="baseli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膳食纤维100g/g</w:t>
            </w:r>
          </w:p>
        </w:tc>
        <w:tc>
          <w:tcPr>
            <w:tcW w:w="957" w:type="dxa"/>
            <w:vAlign w:val="center"/>
          </w:tcPr>
          <w:p w14:paraId="2C96DCD5">
            <w:pPr>
              <w:keepNext w:val="0"/>
              <w:keepLines w:val="0"/>
              <w:widowControl/>
              <w:suppressLineNumbers w:val="0"/>
              <w:ind w:left="0" w:leftChars="0" w:firstLine="0" w:firstLineChars="0"/>
              <w:jc w:val="center"/>
              <w:textAlignment w:val="center"/>
              <w:rPr>
                <w:rFonts w:hint="default" w:asciiTheme="minorEastAsia" w:hAnsiTheme="minorEastAsia" w:eastAsiaTheme="minorEastAsia" w:cstheme="minorEastAsia"/>
                <w:sz w:val="24"/>
                <w:vertAlign w:val="baseli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钙100g/mg</w:t>
            </w:r>
          </w:p>
        </w:tc>
        <w:tc>
          <w:tcPr>
            <w:tcW w:w="957" w:type="dxa"/>
            <w:vAlign w:val="center"/>
          </w:tcPr>
          <w:p w14:paraId="2CA65159">
            <w:pPr>
              <w:keepNext w:val="0"/>
              <w:keepLines w:val="0"/>
              <w:widowControl/>
              <w:suppressLineNumbers w:val="0"/>
              <w:ind w:left="0" w:leftChars="0" w:firstLine="0" w:firstLineChars="0"/>
              <w:jc w:val="center"/>
              <w:textAlignment w:val="center"/>
              <w:rPr>
                <w:rFonts w:hint="default" w:asciiTheme="minorEastAsia" w:hAnsiTheme="minorEastAsia" w:eastAsiaTheme="minorEastAsia" w:cstheme="minorEastAsia"/>
                <w:sz w:val="24"/>
                <w:vertAlign w:val="baseli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铁100g/mg</w:t>
            </w:r>
          </w:p>
        </w:tc>
        <w:tc>
          <w:tcPr>
            <w:tcW w:w="964" w:type="dxa"/>
            <w:vAlign w:val="center"/>
          </w:tcPr>
          <w:p w14:paraId="00DBB8A8">
            <w:pPr>
              <w:keepNext w:val="0"/>
              <w:keepLines w:val="0"/>
              <w:widowControl/>
              <w:suppressLineNumbers w:val="0"/>
              <w:ind w:left="0" w:leftChars="0" w:firstLine="0" w:firstLineChars="0"/>
              <w:jc w:val="center"/>
              <w:textAlignment w:val="center"/>
              <w:rPr>
                <w:rFonts w:hint="default" w:asciiTheme="minorEastAsia" w:hAnsiTheme="minorEastAsia" w:eastAsiaTheme="minorEastAsia" w:cstheme="minorEastAsia"/>
                <w:sz w:val="24"/>
                <w:vertAlign w:val="baseli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锌100g/mg</w:t>
            </w:r>
          </w:p>
        </w:tc>
      </w:tr>
      <w:tr w14:paraId="443A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62" w:type="dxa"/>
            <w:vAlign w:val="center"/>
          </w:tcPr>
          <w:p w14:paraId="1C01AD1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面粉</w:t>
            </w:r>
          </w:p>
        </w:tc>
        <w:tc>
          <w:tcPr>
            <w:tcW w:w="1055" w:type="dxa"/>
            <w:vAlign w:val="center"/>
          </w:tcPr>
          <w:p w14:paraId="349224A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585.6</w:t>
            </w:r>
          </w:p>
        </w:tc>
        <w:tc>
          <w:tcPr>
            <w:tcW w:w="957" w:type="dxa"/>
            <w:vAlign w:val="center"/>
          </w:tcPr>
          <w:p w14:paraId="0DD75E31">
            <w:pPr>
              <w:keepNext w:val="0"/>
              <w:keepLines w:val="0"/>
              <w:widowControl/>
              <w:suppressLineNumbers w:val="0"/>
              <w:ind w:left="0" w:leftChars="0" w:firstLine="0" w:firstLineChars="0"/>
              <w:jc w:val="center"/>
              <w:textAlignment w:val="center"/>
              <w:rPr>
                <w:rFonts w:hint="default" w:asciiTheme="minorEastAsia" w:hAnsiTheme="minorEastAsia" w:eastAsiaTheme="minorEastAsia" w:cstheme="minorEastAsia"/>
                <w:sz w:val="24"/>
                <w:vertAlign w:val="baseli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14.4</w:t>
            </w:r>
          </w:p>
        </w:tc>
        <w:tc>
          <w:tcPr>
            <w:tcW w:w="957" w:type="dxa"/>
            <w:vAlign w:val="center"/>
          </w:tcPr>
          <w:p w14:paraId="7732239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c>
          <w:tcPr>
            <w:tcW w:w="957" w:type="dxa"/>
            <w:vAlign w:val="center"/>
          </w:tcPr>
          <w:p w14:paraId="6962308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112</w:t>
            </w:r>
          </w:p>
        </w:tc>
        <w:tc>
          <w:tcPr>
            <w:tcW w:w="957" w:type="dxa"/>
            <w:vAlign w:val="center"/>
          </w:tcPr>
          <w:p w14:paraId="1192386A">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0</w:t>
            </w:r>
          </w:p>
        </w:tc>
        <w:tc>
          <w:tcPr>
            <w:tcW w:w="957" w:type="dxa"/>
            <w:vAlign w:val="center"/>
          </w:tcPr>
          <w:p w14:paraId="37096E4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3.2</w:t>
            </w:r>
          </w:p>
        </w:tc>
        <w:tc>
          <w:tcPr>
            <w:tcW w:w="957" w:type="dxa"/>
            <w:vAlign w:val="center"/>
          </w:tcPr>
          <w:p w14:paraId="0734BC1B">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35.2</w:t>
            </w:r>
          </w:p>
        </w:tc>
        <w:tc>
          <w:tcPr>
            <w:tcW w:w="957" w:type="dxa"/>
            <w:vAlign w:val="center"/>
          </w:tcPr>
          <w:p w14:paraId="36E107D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5.82</w:t>
            </w:r>
          </w:p>
        </w:tc>
        <w:tc>
          <w:tcPr>
            <w:tcW w:w="964" w:type="dxa"/>
            <w:vAlign w:val="center"/>
          </w:tcPr>
          <w:p w14:paraId="0F9CA13E">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1.38</w:t>
            </w:r>
          </w:p>
        </w:tc>
      </w:tr>
      <w:tr w14:paraId="081F1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62" w:type="dxa"/>
            <w:vAlign w:val="center"/>
          </w:tcPr>
          <w:p w14:paraId="64A59FB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茯苓粉</w:t>
            </w:r>
          </w:p>
        </w:tc>
        <w:tc>
          <w:tcPr>
            <w:tcW w:w="1055" w:type="dxa"/>
            <w:vAlign w:val="center"/>
          </w:tcPr>
          <w:p w14:paraId="282CB5E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0.48</w:t>
            </w:r>
          </w:p>
        </w:tc>
        <w:tc>
          <w:tcPr>
            <w:tcW w:w="957" w:type="dxa"/>
            <w:vAlign w:val="center"/>
          </w:tcPr>
          <w:p w14:paraId="39E652A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0.04</w:t>
            </w:r>
          </w:p>
        </w:tc>
        <w:tc>
          <w:tcPr>
            <w:tcW w:w="957" w:type="dxa"/>
            <w:vAlign w:val="center"/>
          </w:tcPr>
          <w:p w14:paraId="00137C3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0.02</w:t>
            </w:r>
          </w:p>
        </w:tc>
        <w:tc>
          <w:tcPr>
            <w:tcW w:w="957" w:type="dxa"/>
            <w:vAlign w:val="center"/>
          </w:tcPr>
          <w:p w14:paraId="2F68119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0.05</w:t>
            </w:r>
          </w:p>
        </w:tc>
        <w:tc>
          <w:tcPr>
            <w:tcW w:w="957" w:type="dxa"/>
            <w:vAlign w:val="center"/>
          </w:tcPr>
          <w:p w14:paraId="2255A7E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0</w:t>
            </w:r>
          </w:p>
        </w:tc>
        <w:tc>
          <w:tcPr>
            <w:tcW w:w="957" w:type="dxa"/>
            <w:vAlign w:val="center"/>
          </w:tcPr>
          <w:p w14:paraId="39E0093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2.43</w:t>
            </w:r>
          </w:p>
        </w:tc>
        <w:tc>
          <w:tcPr>
            <w:tcW w:w="957" w:type="dxa"/>
            <w:vAlign w:val="center"/>
          </w:tcPr>
          <w:p w14:paraId="7B0ED60B">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0.06</w:t>
            </w:r>
          </w:p>
        </w:tc>
        <w:tc>
          <w:tcPr>
            <w:tcW w:w="957" w:type="dxa"/>
            <w:vAlign w:val="center"/>
          </w:tcPr>
          <w:p w14:paraId="1248EF7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0.29</w:t>
            </w:r>
          </w:p>
        </w:tc>
        <w:tc>
          <w:tcPr>
            <w:tcW w:w="964" w:type="dxa"/>
            <w:vAlign w:val="center"/>
          </w:tcPr>
          <w:p w14:paraId="7B90137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0.01</w:t>
            </w:r>
          </w:p>
        </w:tc>
      </w:tr>
      <w:tr w14:paraId="425C9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62" w:type="dxa"/>
            <w:vAlign w:val="center"/>
          </w:tcPr>
          <w:p w14:paraId="79B22DCA">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干陈皮</w:t>
            </w:r>
          </w:p>
        </w:tc>
        <w:tc>
          <w:tcPr>
            <w:tcW w:w="1055" w:type="dxa"/>
            <w:vAlign w:val="center"/>
          </w:tcPr>
          <w:p w14:paraId="7714CF9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1.39</w:t>
            </w:r>
          </w:p>
        </w:tc>
        <w:tc>
          <w:tcPr>
            <w:tcW w:w="957" w:type="dxa"/>
            <w:vAlign w:val="center"/>
          </w:tcPr>
          <w:p w14:paraId="14CBDC6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0.04</w:t>
            </w:r>
          </w:p>
        </w:tc>
        <w:tc>
          <w:tcPr>
            <w:tcW w:w="957" w:type="dxa"/>
            <w:vAlign w:val="center"/>
          </w:tcPr>
          <w:p w14:paraId="18208E57">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0.01</w:t>
            </w:r>
          </w:p>
        </w:tc>
        <w:tc>
          <w:tcPr>
            <w:tcW w:w="957" w:type="dxa"/>
            <w:vAlign w:val="center"/>
          </w:tcPr>
          <w:p w14:paraId="5A80C0BE">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0.4</w:t>
            </w:r>
          </w:p>
        </w:tc>
        <w:tc>
          <w:tcPr>
            <w:tcW w:w="957" w:type="dxa"/>
            <w:vAlign w:val="center"/>
          </w:tcPr>
          <w:p w14:paraId="3D43D8D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0.34</w:t>
            </w:r>
          </w:p>
        </w:tc>
        <w:tc>
          <w:tcPr>
            <w:tcW w:w="957" w:type="dxa"/>
            <w:vAlign w:val="center"/>
          </w:tcPr>
          <w:p w14:paraId="516BB61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0.10</w:t>
            </w:r>
          </w:p>
        </w:tc>
        <w:tc>
          <w:tcPr>
            <w:tcW w:w="957" w:type="dxa"/>
            <w:vAlign w:val="center"/>
          </w:tcPr>
          <w:p w14:paraId="12C23C0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0.41</w:t>
            </w:r>
          </w:p>
        </w:tc>
        <w:tc>
          <w:tcPr>
            <w:tcW w:w="957" w:type="dxa"/>
            <w:vAlign w:val="center"/>
          </w:tcPr>
          <w:p w14:paraId="725AB1E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0.05</w:t>
            </w:r>
          </w:p>
        </w:tc>
        <w:tc>
          <w:tcPr>
            <w:tcW w:w="964" w:type="dxa"/>
            <w:vAlign w:val="center"/>
          </w:tcPr>
          <w:p w14:paraId="612D6D4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0.2</w:t>
            </w:r>
          </w:p>
        </w:tc>
      </w:tr>
      <w:tr w14:paraId="5CCCE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62" w:type="dxa"/>
            <w:vAlign w:val="center"/>
          </w:tcPr>
          <w:p w14:paraId="19D9C70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干香菇</w:t>
            </w:r>
          </w:p>
        </w:tc>
        <w:tc>
          <w:tcPr>
            <w:tcW w:w="1055" w:type="dxa"/>
            <w:vAlign w:val="center"/>
          </w:tcPr>
          <w:p w14:paraId="7407F25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53</w:t>
            </w:r>
          </w:p>
        </w:tc>
        <w:tc>
          <w:tcPr>
            <w:tcW w:w="957" w:type="dxa"/>
            <w:vAlign w:val="center"/>
          </w:tcPr>
          <w:p w14:paraId="6675244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3.9</w:t>
            </w:r>
          </w:p>
        </w:tc>
        <w:tc>
          <w:tcPr>
            <w:tcW w:w="957" w:type="dxa"/>
            <w:vAlign w:val="center"/>
          </w:tcPr>
          <w:p w14:paraId="20CA803E">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0.3</w:t>
            </w:r>
          </w:p>
        </w:tc>
        <w:tc>
          <w:tcPr>
            <w:tcW w:w="957" w:type="dxa"/>
            <w:vAlign w:val="center"/>
          </w:tcPr>
          <w:p w14:paraId="624F96C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957" w:type="dxa"/>
            <w:vAlign w:val="center"/>
          </w:tcPr>
          <w:p w14:paraId="24CCFEE2">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58</w:t>
            </w:r>
          </w:p>
        </w:tc>
        <w:tc>
          <w:tcPr>
            <w:tcW w:w="957" w:type="dxa"/>
            <w:vAlign w:val="center"/>
          </w:tcPr>
          <w:p w14:paraId="5FA01F3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6.32</w:t>
            </w:r>
          </w:p>
        </w:tc>
        <w:tc>
          <w:tcPr>
            <w:tcW w:w="957" w:type="dxa"/>
            <w:vAlign w:val="center"/>
          </w:tcPr>
          <w:p w14:paraId="2B4769D2">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957" w:type="dxa"/>
            <w:vAlign w:val="center"/>
          </w:tcPr>
          <w:p w14:paraId="257C705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2.1</w:t>
            </w:r>
          </w:p>
        </w:tc>
        <w:tc>
          <w:tcPr>
            <w:tcW w:w="964" w:type="dxa"/>
            <w:vAlign w:val="center"/>
          </w:tcPr>
          <w:p w14:paraId="545252B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1.71</w:t>
            </w:r>
          </w:p>
        </w:tc>
      </w:tr>
      <w:tr w14:paraId="60E59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2" w:type="dxa"/>
            <w:vAlign w:val="center"/>
          </w:tcPr>
          <w:p w14:paraId="54C4826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白菜</w:t>
            </w:r>
          </w:p>
        </w:tc>
        <w:tc>
          <w:tcPr>
            <w:tcW w:w="1055" w:type="dxa"/>
            <w:vAlign w:val="center"/>
          </w:tcPr>
          <w:p w14:paraId="628FB03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22.5</w:t>
            </w:r>
          </w:p>
        </w:tc>
        <w:tc>
          <w:tcPr>
            <w:tcW w:w="957" w:type="dxa"/>
            <w:vAlign w:val="center"/>
          </w:tcPr>
          <w:p w14:paraId="747808CA">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2.25</w:t>
            </w:r>
          </w:p>
        </w:tc>
        <w:tc>
          <w:tcPr>
            <w:tcW w:w="957" w:type="dxa"/>
            <w:vAlign w:val="center"/>
          </w:tcPr>
          <w:p w14:paraId="38F1218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0.45</w:t>
            </w:r>
          </w:p>
        </w:tc>
        <w:tc>
          <w:tcPr>
            <w:tcW w:w="957" w:type="dxa"/>
            <w:vAlign w:val="center"/>
          </w:tcPr>
          <w:p w14:paraId="4B91BC37">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5.5</w:t>
            </w:r>
          </w:p>
        </w:tc>
        <w:tc>
          <w:tcPr>
            <w:tcW w:w="957" w:type="dxa"/>
            <w:vAlign w:val="center"/>
          </w:tcPr>
          <w:p w14:paraId="7C182C1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222</w:t>
            </w:r>
          </w:p>
        </w:tc>
        <w:tc>
          <w:tcPr>
            <w:tcW w:w="957" w:type="dxa"/>
            <w:vAlign w:val="center"/>
          </w:tcPr>
          <w:p w14:paraId="587FCAC2">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3.3</w:t>
            </w:r>
          </w:p>
        </w:tc>
        <w:tc>
          <w:tcPr>
            <w:tcW w:w="957" w:type="dxa"/>
            <w:vAlign w:val="center"/>
          </w:tcPr>
          <w:p w14:paraId="24123B8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c>
          <w:tcPr>
            <w:tcW w:w="957" w:type="dxa"/>
            <w:vAlign w:val="center"/>
          </w:tcPr>
          <w:p w14:paraId="77A562DB">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0.9</w:t>
            </w:r>
          </w:p>
        </w:tc>
        <w:tc>
          <w:tcPr>
            <w:tcW w:w="964" w:type="dxa"/>
            <w:vAlign w:val="center"/>
          </w:tcPr>
          <w:p w14:paraId="21C8AC6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i w:val="0"/>
                <w:iCs w:val="0"/>
                <w:color w:val="000000"/>
                <w:kern w:val="0"/>
                <w:sz w:val="24"/>
                <w:szCs w:val="24"/>
                <w:u w:val="none"/>
                <w:lang w:val="en-US" w:eastAsia="zh-CN" w:bidi="ar"/>
              </w:rPr>
              <w:t>0.30</w:t>
            </w:r>
          </w:p>
        </w:tc>
      </w:tr>
      <w:tr w14:paraId="736CA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2" w:type="dxa"/>
            <w:vAlign w:val="center"/>
          </w:tcPr>
          <w:p w14:paraId="2270A0FA">
            <w:pPr>
              <w:keepNext w:val="0"/>
              <w:keepLines w:val="0"/>
              <w:widowControl/>
              <w:suppressLineNumbers w:val="0"/>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红曲粉</w:t>
            </w:r>
          </w:p>
        </w:tc>
        <w:tc>
          <w:tcPr>
            <w:tcW w:w="1055" w:type="dxa"/>
            <w:vAlign w:val="center"/>
          </w:tcPr>
          <w:p w14:paraId="05E2B586">
            <w:pPr>
              <w:keepNext w:val="0"/>
              <w:keepLines w:val="0"/>
              <w:widowControl/>
              <w:suppressLineNumbers w:val="0"/>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7.0</w:t>
            </w:r>
          </w:p>
        </w:tc>
        <w:tc>
          <w:tcPr>
            <w:tcW w:w="957" w:type="dxa"/>
            <w:vAlign w:val="center"/>
          </w:tcPr>
          <w:p w14:paraId="2220A5FD">
            <w:pPr>
              <w:keepNext w:val="0"/>
              <w:keepLines w:val="0"/>
              <w:widowControl/>
              <w:suppressLineNumbers w:val="0"/>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0.13</w:t>
            </w:r>
          </w:p>
        </w:tc>
        <w:tc>
          <w:tcPr>
            <w:tcW w:w="957" w:type="dxa"/>
            <w:vAlign w:val="center"/>
          </w:tcPr>
          <w:p w14:paraId="277C6A65">
            <w:pPr>
              <w:keepNext w:val="0"/>
              <w:keepLines w:val="0"/>
              <w:widowControl/>
              <w:suppressLineNumbers w:val="0"/>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0.02</w:t>
            </w:r>
          </w:p>
        </w:tc>
        <w:tc>
          <w:tcPr>
            <w:tcW w:w="957" w:type="dxa"/>
            <w:vAlign w:val="center"/>
          </w:tcPr>
          <w:p w14:paraId="4F3EAF51">
            <w:pPr>
              <w:keepNext w:val="0"/>
              <w:keepLines w:val="0"/>
              <w:widowControl/>
              <w:suppressLineNumbers w:val="0"/>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0.1</w:t>
            </w:r>
          </w:p>
        </w:tc>
        <w:tc>
          <w:tcPr>
            <w:tcW w:w="957" w:type="dxa"/>
            <w:vAlign w:val="center"/>
          </w:tcPr>
          <w:p w14:paraId="73B9275A">
            <w:pPr>
              <w:keepNext w:val="0"/>
              <w:keepLines w:val="0"/>
              <w:widowControl/>
              <w:suppressLineNumbers w:val="0"/>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0</w:t>
            </w:r>
          </w:p>
        </w:tc>
        <w:tc>
          <w:tcPr>
            <w:tcW w:w="957" w:type="dxa"/>
            <w:vAlign w:val="center"/>
          </w:tcPr>
          <w:p w14:paraId="771A1C72">
            <w:pPr>
              <w:keepNext w:val="0"/>
              <w:keepLines w:val="0"/>
              <w:widowControl/>
              <w:suppressLineNumbers w:val="0"/>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0</w:t>
            </w:r>
          </w:p>
        </w:tc>
        <w:tc>
          <w:tcPr>
            <w:tcW w:w="957" w:type="dxa"/>
            <w:vAlign w:val="center"/>
          </w:tcPr>
          <w:p w14:paraId="51A1350B">
            <w:pPr>
              <w:keepNext w:val="0"/>
              <w:keepLines w:val="0"/>
              <w:widowControl/>
              <w:suppressLineNumbers w:val="0"/>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0.92</w:t>
            </w:r>
          </w:p>
        </w:tc>
        <w:tc>
          <w:tcPr>
            <w:tcW w:w="957" w:type="dxa"/>
            <w:vAlign w:val="center"/>
          </w:tcPr>
          <w:p w14:paraId="1C8D5597">
            <w:pPr>
              <w:keepNext w:val="0"/>
              <w:keepLines w:val="0"/>
              <w:widowControl/>
              <w:suppressLineNumbers w:val="0"/>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0.17</w:t>
            </w:r>
          </w:p>
        </w:tc>
        <w:tc>
          <w:tcPr>
            <w:tcW w:w="964" w:type="dxa"/>
            <w:vAlign w:val="center"/>
          </w:tcPr>
          <w:p w14:paraId="74976824">
            <w:pPr>
              <w:keepNext w:val="0"/>
              <w:keepLines w:val="0"/>
              <w:widowControl/>
              <w:suppressLineNumbers w:val="0"/>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0.60</w:t>
            </w:r>
          </w:p>
        </w:tc>
      </w:tr>
    </w:tbl>
    <w:p w14:paraId="2F4AFC33">
      <w:pPr>
        <w:pStyle w:val="68"/>
        <w:widowControl/>
        <w:shd w:val="clear" w:color="auto" w:fill="FFFFFF"/>
        <w:ind w:left="0" w:leftChars="0" w:firstLine="420" w:firstLineChars="200"/>
        <w:jc w:val="center"/>
      </w:pPr>
      <w:r>
        <w:t>图5-1  营养成分表</w:t>
      </w:r>
    </w:p>
    <w:p w14:paraId="5717064A">
      <w:pPr>
        <w:pStyle w:val="4"/>
        <w:keepNext/>
        <w:numPr>
          <w:ilvl w:val="0"/>
          <w:numId w:val="0"/>
        </w:numPr>
        <w:topLinePunct w:val="0"/>
        <w:rPr>
          <w:rFonts w:hint="eastAsia" w:ascii="黑体" w:hAnsi="黑体" w:eastAsia="黑体" w:cs="黑体"/>
          <w:b w:val="0"/>
        </w:rPr>
      </w:pPr>
      <w:bookmarkStart w:id="53" w:name="_Toc4993"/>
      <w:bookmarkStart w:id="54" w:name="_Toc8273"/>
      <w:r>
        <w:rPr>
          <w:rFonts w:hint="eastAsia"/>
          <w:lang w:eastAsia="zh-CN"/>
        </w:rPr>
        <w:t>（二）</w:t>
      </w:r>
      <w:r>
        <w:t>营养价值分析</w:t>
      </w:r>
      <w:bookmarkEnd w:id="53"/>
      <w:bookmarkEnd w:id="54"/>
    </w:p>
    <w:p w14:paraId="0981BC3E">
      <w:pPr>
        <w:pStyle w:val="14"/>
        <w:ind w:firstLine="480" w:firstLineChars="200"/>
        <w:rPr>
          <w:rFonts w:ascii="Calibri" w:hAnsi="Calibri" w:eastAsia="宋体" w:cs="Times New Roman"/>
          <w:sz w:val="24"/>
        </w:rPr>
        <w:sectPr>
          <w:footerReference r:id="rId10" w:type="first"/>
          <w:footerReference r:id="rId9" w:type="default"/>
          <w:pgSz w:w="11906" w:h="16838"/>
          <w:pgMar w:top="1440" w:right="1800" w:bottom="1440" w:left="1800" w:header="851" w:footer="992" w:gutter="0"/>
          <w:pgNumType w:fmt="decimal"/>
          <w:cols w:space="720" w:num="1"/>
          <w:titlePg/>
          <w:docGrid w:type="lines" w:linePitch="312" w:charSpace="0"/>
        </w:sectPr>
      </w:pPr>
      <w:r>
        <w:rPr>
          <w:rFonts w:ascii="Calibri" w:hAnsi="Calibri" w:eastAsia="宋体"/>
          <w:sz w:val="24"/>
        </w:rPr>
        <w:t>茯苓主要活性成分是茯苓多糖（含量为3.2g/100g，其中β-葡聚糖占65%）、三萜类物质（茯苓酸为0.18g/100g）、卵磷脂（0.45g/100g）以及各种无机盐如钾（195mg/100g）、钙（52mg/100g）、镁（18mg/100g），它们共同维持一个良好的电解质平衡；而陈皮含有大量的挥发油（0.15ml/100g，其中D-柠檬烯占72%，α-蒎烯占12%）。红曲粉中含有约8毫克莫纳可林K，接近每天的摄入量极限，有很好的降血脂以及辅助降血脂的效果。而且其含有丰富的红曲色素以及各种酶类，具有抗氧化、活血化瘀、健脾消食的作用，不能与降脂药一起服用。而其中所含有的各种营养物质都对人体有益，维生素和矿物质是人生命活动不可缺少的物质，可以提高人的免疫能力，促进人的生长发育。膳食纤维可以促进肠胃蠕动，防止便秘的发生，茯苓和陈皮的保健作用可以起到调理脾胃，帮助消化，提高人体自身的防御机能的作用。</w:t>
      </w:r>
    </w:p>
    <w:p w14:paraId="3984A50B">
      <w:pPr>
        <w:pStyle w:val="3"/>
        <w:keepNext/>
        <w:pageBreakBefore/>
        <w:numPr>
          <w:ilvl w:val="0"/>
          <w:numId w:val="0"/>
        </w:numPr>
        <w:ind w:left="0" w:leftChars="0" w:firstLine="600" w:firstLineChars="200"/>
        <w:jc w:val="center"/>
        <w:rPr>
          <w:b w:val="0"/>
        </w:rPr>
      </w:pPr>
      <w:bookmarkStart w:id="55" w:name="_Toc21645"/>
      <w:bookmarkStart w:id="56" w:name="_Toc4974"/>
      <w:bookmarkStart w:id="57" w:name="_Toc35699811"/>
      <w:bookmarkStart w:id="58" w:name="_Toc250"/>
      <w:bookmarkStart w:id="59" w:name="_Toc26584_WPSOffice_Level3"/>
      <w:bookmarkStart w:id="60" w:name="_Toc30118_WPSOffice_Level3"/>
      <w:bookmarkStart w:id="61" w:name="_Toc12993"/>
      <w:bookmarkStart w:id="62" w:name="_Toc21945"/>
      <w:r>
        <w:rPr>
          <w:rFonts w:hint="eastAsia"/>
          <w:lang w:eastAsia="zh-CN"/>
        </w:rPr>
        <w:t xml:space="preserve">第四章 </w:t>
      </w:r>
      <w:r>
        <w:t>菜品成本核算</w:t>
      </w:r>
      <w:bookmarkEnd w:id="55"/>
      <w:bookmarkEnd w:id="56"/>
    </w:p>
    <w:bookmarkEnd w:id="57"/>
    <w:bookmarkEnd w:id="58"/>
    <w:bookmarkEnd w:id="59"/>
    <w:bookmarkEnd w:id="60"/>
    <w:bookmarkEnd w:id="61"/>
    <w:bookmarkEnd w:id="62"/>
    <w:p w14:paraId="41CA834D">
      <w:pPr>
        <w:pStyle w:val="4"/>
        <w:keepNext/>
        <w:numPr>
          <w:ilvl w:val="0"/>
          <w:numId w:val="0"/>
        </w:numPr>
        <w:topLinePunct w:val="0"/>
        <w:rPr>
          <w:rFonts w:hint="eastAsia" w:ascii="黑体" w:hAnsi="黑体" w:eastAsia="黑体" w:cs="黑体"/>
          <w:b w:val="0"/>
        </w:rPr>
      </w:pPr>
      <w:bookmarkStart w:id="63" w:name="_Toc5220"/>
      <w:bookmarkStart w:id="64" w:name="_Toc12597"/>
      <w:r>
        <w:rPr>
          <w:rFonts w:hint="eastAsia"/>
          <w:lang w:eastAsia="zh-CN"/>
        </w:rPr>
        <w:t>（一）</w:t>
      </w:r>
      <w:r>
        <w:t>成</w:t>
      </w:r>
      <w:r>
        <w:rPr>
          <w:rFonts w:hint="eastAsia"/>
          <w:lang w:val="en-US" w:eastAsia="zh-CN"/>
        </w:rPr>
        <w:t>本</w:t>
      </w:r>
      <w:r>
        <w:t>分析</w:t>
      </w:r>
      <w:bookmarkEnd w:id="63"/>
      <w:bookmarkEnd w:id="64"/>
    </w:p>
    <w:tbl>
      <w:tblPr>
        <w:tblStyle w:val="31"/>
        <w:tblW w:w="8522"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174"/>
        <w:gridCol w:w="1613"/>
        <w:gridCol w:w="2360"/>
        <w:gridCol w:w="2509"/>
        <w:gridCol w:w="866"/>
      </w:tblGrid>
      <w:tr w14:paraId="11FEDF9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1174" w:type="dxa"/>
            <w:tcBorders>
              <w:top w:val="single" w:color="auto" w:sz="12" w:space="0"/>
              <w:left w:val="nil"/>
              <w:bottom w:val="nil"/>
              <w:right w:val="nil"/>
            </w:tcBorders>
            <w:noWrap w:val="0"/>
            <w:tcMar>
              <w:top w:w="-1" w:type="dxa"/>
              <w:left w:w="-1" w:type="dxa"/>
              <w:bottom w:w="-1" w:type="dxa"/>
              <w:right w:w="-1" w:type="dxa"/>
            </w:tcMar>
            <w:vAlign w:val="center"/>
          </w:tcPr>
          <w:p w14:paraId="05662072">
            <w:pPr>
              <w:snapToGrid w:val="0"/>
              <w:ind w:left="0" w:leftChars="0" w:right="0" w:rightChars="0" w:firstLine="0" w:firstLineChars="0"/>
              <w:jc w:val="center"/>
              <w:rPr>
                <w:rFonts w:hint="eastAsia" w:ascii="宋体" w:hAnsi="宋体" w:eastAsia="宋体" w:cs="宋体"/>
                <w:b w:val="0"/>
                <w:bCs/>
                <w:sz w:val="24"/>
                <w:szCs w:val="24"/>
              </w:rPr>
            </w:pPr>
            <w:bookmarkStart w:id="65" w:name="_Toc6874_WPSOffice_Level3"/>
            <w:bookmarkStart w:id="66" w:name="_Toc24388"/>
            <w:bookmarkStart w:id="67" w:name="_Toc28894_WPSOffice_Level3"/>
            <w:bookmarkStart w:id="68" w:name="_Toc2026"/>
            <w:r>
              <w:rPr>
                <w:rFonts w:hint="eastAsia" w:ascii="宋体" w:hAnsi="宋体" w:eastAsia="宋体" w:cs="宋体"/>
                <w:b w:val="0"/>
                <w:bCs/>
                <w:sz w:val="24"/>
                <w:szCs w:val="24"/>
              </w:rPr>
              <w:t>原料</w:t>
            </w:r>
          </w:p>
        </w:tc>
        <w:tc>
          <w:tcPr>
            <w:tcW w:w="1613" w:type="dxa"/>
            <w:tcBorders>
              <w:top w:val="single" w:color="auto" w:sz="12" w:space="0"/>
              <w:left w:val="nil"/>
              <w:bottom w:val="nil"/>
              <w:right w:val="nil"/>
            </w:tcBorders>
            <w:noWrap w:val="0"/>
            <w:tcMar>
              <w:top w:w="-1" w:type="dxa"/>
              <w:left w:w="-1" w:type="dxa"/>
              <w:bottom w:w="-1" w:type="dxa"/>
              <w:right w:w="-1" w:type="dxa"/>
            </w:tcMar>
            <w:vAlign w:val="center"/>
          </w:tcPr>
          <w:p w14:paraId="212943A6">
            <w:pPr>
              <w:snapToGrid w:val="0"/>
              <w:ind w:left="0" w:leftChars="0" w:right="0" w:rightChars="0" w:firstLine="0" w:firstLineChars="0"/>
              <w:jc w:val="center"/>
              <w:rPr>
                <w:rFonts w:hint="eastAsia" w:ascii="宋体" w:hAnsi="宋体" w:eastAsia="宋体" w:cs="宋体"/>
                <w:b w:val="0"/>
                <w:bCs/>
                <w:sz w:val="24"/>
                <w:szCs w:val="24"/>
                <w:lang w:eastAsia="zh-CN"/>
              </w:rPr>
            </w:pPr>
            <w:r>
              <w:rPr>
                <w:rFonts w:hint="eastAsia" w:ascii="宋体" w:hAnsi="宋体" w:eastAsia="宋体" w:cs="宋体"/>
                <w:b w:val="0"/>
                <w:bCs/>
                <w:sz w:val="24"/>
                <w:szCs w:val="24"/>
              </w:rPr>
              <w:t>用量/</w:t>
            </w:r>
            <w:r>
              <w:rPr>
                <w:rFonts w:hint="eastAsia" w:ascii="宋体" w:hAnsi="宋体" w:cs="宋体"/>
                <w:b w:val="0"/>
                <w:bCs/>
                <w:sz w:val="24"/>
                <w:szCs w:val="24"/>
                <w:lang w:val="en-US" w:eastAsia="zh-CN"/>
              </w:rPr>
              <w:t>克</w:t>
            </w:r>
          </w:p>
        </w:tc>
        <w:tc>
          <w:tcPr>
            <w:tcW w:w="2360" w:type="dxa"/>
            <w:tcBorders>
              <w:top w:val="single" w:color="auto" w:sz="12" w:space="0"/>
              <w:left w:val="nil"/>
              <w:bottom w:val="nil"/>
              <w:right w:val="nil"/>
            </w:tcBorders>
            <w:noWrap w:val="0"/>
            <w:tcMar>
              <w:top w:w="-1" w:type="dxa"/>
              <w:left w:w="-1" w:type="dxa"/>
              <w:bottom w:w="-1" w:type="dxa"/>
              <w:right w:w="-1" w:type="dxa"/>
            </w:tcMar>
            <w:vAlign w:val="center"/>
          </w:tcPr>
          <w:p w14:paraId="16F8BA9A">
            <w:pPr>
              <w:snapToGrid w:val="0"/>
              <w:ind w:left="0" w:leftChars="0" w:right="0" w:rightChars="0" w:firstLine="0" w:firstLineChars="0"/>
              <w:jc w:val="center"/>
              <w:rPr>
                <w:rFonts w:hint="eastAsia" w:ascii="宋体" w:hAnsi="宋体" w:eastAsia="宋体" w:cs="宋体"/>
                <w:b w:val="0"/>
                <w:bCs/>
                <w:sz w:val="24"/>
                <w:szCs w:val="24"/>
              </w:rPr>
            </w:pPr>
            <w:r>
              <w:rPr>
                <w:rFonts w:hint="eastAsia" w:ascii="宋体" w:hAnsi="宋体" w:eastAsia="宋体" w:cs="宋体"/>
                <w:b w:val="0"/>
                <w:bCs/>
                <w:sz w:val="24"/>
                <w:szCs w:val="24"/>
              </w:rPr>
              <w:t>单价/(元/</w:t>
            </w:r>
            <w:r>
              <w:rPr>
                <w:rFonts w:hint="eastAsia" w:ascii="宋体" w:hAnsi="宋体" w:cs="宋体"/>
                <w:b w:val="0"/>
                <w:bCs/>
                <w:sz w:val="24"/>
                <w:szCs w:val="24"/>
                <w:lang w:val="en-US" w:eastAsia="zh-CN"/>
              </w:rPr>
              <w:t>克</w:t>
            </w:r>
            <w:r>
              <w:rPr>
                <w:rFonts w:hint="eastAsia" w:ascii="宋体" w:hAnsi="宋体" w:eastAsia="宋体" w:cs="宋体"/>
                <w:b w:val="0"/>
                <w:bCs/>
                <w:sz w:val="24"/>
                <w:szCs w:val="24"/>
              </w:rPr>
              <w:t>)</w:t>
            </w:r>
          </w:p>
        </w:tc>
        <w:tc>
          <w:tcPr>
            <w:tcW w:w="2509" w:type="dxa"/>
            <w:tcBorders>
              <w:top w:val="single" w:color="auto" w:sz="12" w:space="0"/>
              <w:left w:val="nil"/>
              <w:bottom w:val="nil"/>
              <w:right w:val="nil"/>
            </w:tcBorders>
            <w:noWrap w:val="0"/>
            <w:tcMar>
              <w:top w:w="-1" w:type="dxa"/>
              <w:left w:w="-1" w:type="dxa"/>
              <w:bottom w:w="-1" w:type="dxa"/>
              <w:right w:w="-1" w:type="dxa"/>
            </w:tcMar>
            <w:vAlign w:val="center"/>
          </w:tcPr>
          <w:p w14:paraId="526F5110">
            <w:pPr>
              <w:snapToGrid w:val="0"/>
              <w:ind w:left="0" w:leftChars="0" w:right="0" w:rightChars="0" w:firstLine="0" w:firstLineChars="0"/>
              <w:jc w:val="center"/>
              <w:rPr>
                <w:rFonts w:hint="eastAsia" w:ascii="宋体" w:hAnsi="宋体" w:eastAsia="宋体" w:cs="宋体"/>
                <w:b w:val="0"/>
                <w:bCs/>
                <w:sz w:val="24"/>
                <w:szCs w:val="24"/>
              </w:rPr>
            </w:pPr>
            <w:r>
              <w:rPr>
                <w:rFonts w:hint="eastAsia" w:ascii="宋体" w:hAnsi="宋体" w:eastAsia="宋体" w:cs="宋体"/>
                <w:b w:val="0"/>
                <w:bCs/>
                <w:sz w:val="24"/>
                <w:szCs w:val="24"/>
              </w:rPr>
              <w:t>成本/元（净料）</w:t>
            </w:r>
          </w:p>
        </w:tc>
        <w:tc>
          <w:tcPr>
            <w:tcW w:w="866" w:type="dxa"/>
            <w:tcBorders>
              <w:top w:val="single" w:color="auto" w:sz="12" w:space="0"/>
              <w:left w:val="nil"/>
              <w:bottom w:val="nil"/>
              <w:right w:val="nil"/>
            </w:tcBorders>
            <w:noWrap w:val="0"/>
            <w:tcMar>
              <w:top w:w="-1" w:type="dxa"/>
              <w:left w:w="-1" w:type="dxa"/>
              <w:bottom w:w="-1" w:type="dxa"/>
              <w:right w:w="-1" w:type="dxa"/>
            </w:tcMar>
            <w:vAlign w:val="center"/>
          </w:tcPr>
          <w:p w14:paraId="3C18826F">
            <w:pPr>
              <w:snapToGrid w:val="0"/>
              <w:ind w:left="0" w:leftChars="0" w:right="0" w:rightChars="0" w:firstLine="0" w:firstLineChars="0"/>
              <w:jc w:val="center"/>
              <w:rPr>
                <w:rFonts w:hint="eastAsia" w:ascii="宋体" w:hAnsi="宋体" w:eastAsia="宋体" w:cs="宋体"/>
                <w:b w:val="0"/>
                <w:bCs/>
                <w:sz w:val="24"/>
                <w:szCs w:val="24"/>
              </w:rPr>
            </w:pPr>
            <w:r>
              <w:rPr>
                <w:rFonts w:hint="eastAsia" w:ascii="宋体" w:hAnsi="宋体" w:eastAsia="宋体" w:cs="宋体"/>
                <w:b w:val="0"/>
                <w:bCs/>
                <w:sz w:val="24"/>
                <w:szCs w:val="24"/>
              </w:rPr>
              <w:t>备注</w:t>
            </w:r>
          </w:p>
        </w:tc>
      </w:tr>
      <w:tr w14:paraId="6F0F0A2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268" w:hRule="atLeast"/>
          <w:jc w:val="center"/>
        </w:trPr>
        <w:tc>
          <w:tcPr>
            <w:tcW w:w="1174" w:type="dxa"/>
            <w:tcBorders>
              <w:top w:val="single" w:color="auto" w:sz="4" w:space="0"/>
              <w:left w:val="nil"/>
              <w:bottom w:val="nil"/>
              <w:right w:val="nil"/>
            </w:tcBorders>
            <w:noWrap w:val="0"/>
            <w:tcMar>
              <w:top w:w="-1" w:type="dxa"/>
              <w:left w:w="-1" w:type="dxa"/>
              <w:bottom w:w="-1" w:type="dxa"/>
              <w:right w:w="-1" w:type="dxa"/>
            </w:tcMar>
            <w:vAlign w:val="center"/>
          </w:tcPr>
          <w:p w14:paraId="5A2770F3">
            <w:pPr>
              <w:snapToGrid w:val="0"/>
              <w:ind w:left="0" w:leftChars="0" w:right="0" w:rightChars="0" w:firstLine="0" w:firstLineChars="0"/>
              <w:jc w:val="center"/>
              <w:rPr>
                <w:rFonts w:hint="eastAsia" w:ascii="宋体" w:hAnsi="宋体" w:eastAsia="宋体" w:cs="宋体"/>
                <w:b w:val="0"/>
                <w:bCs/>
                <w:sz w:val="24"/>
                <w:szCs w:val="24"/>
                <w:lang w:val="en-US" w:eastAsia="zh-CN"/>
              </w:rPr>
            </w:pPr>
            <w:r>
              <w:rPr>
                <w:rFonts w:hint="eastAsia" w:ascii="宋体" w:hAnsi="宋体" w:cs="宋体"/>
                <w:b w:val="0"/>
                <w:bCs/>
                <w:sz w:val="24"/>
                <w:szCs w:val="24"/>
                <w:lang w:val="en-US" w:eastAsia="zh-CN"/>
              </w:rPr>
              <w:t>面粉</w:t>
            </w:r>
          </w:p>
        </w:tc>
        <w:tc>
          <w:tcPr>
            <w:tcW w:w="1613" w:type="dxa"/>
            <w:tcBorders>
              <w:top w:val="single" w:color="auto" w:sz="4" w:space="0"/>
              <w:left w:val="nil"/>
              <w:bottom w:val="nil"/>
              <w:right w:val="nil"/>
            </w:tcBorders>
            <w:noWrap w:val="0"/>
            <w:tcMar>
              <w:top w:w="-1" w:type="dxa"/>
              <w:left w:w="-1" w:type="dxa"/>
              <w:bottom w:w="-1" w:type="dxa"/>
              <w:right w:w="-1" w:type="dxa"/>
            </w:tcMar>
            <w:vAlign w:val="center"/>
          </w:tcPr>
          <w:p w14:paraId="783CA0BA">
            <w:pPr>
              <w:snapToGrid w:val="0"/>
              <w:ind w:left="0" w:leftChars="0" w:right="0" w:rightChars="0" w:firstLine="0" w:firstLineChars="0"/>
              <w:jc w:val="center"/>
              <w:rPr>
                <w:rFonts w:hint="default" w:ascii="宋体" w:hAnsi="宋体" w:eastAsia="宋体" w:cs="宋体"/>
                <w:b w:val="0"/>
                <w:bCs/>
                <w:sz w:val="24"/>
                <w:szCs w:val="24"/>
                <w:lang w:val="en-US" w:eastAsia="zh-CN"/>
              </w:rPr>
            </w:pPr>
            <w:r>
              <w:rPr>
                <w:rFonts w:hint="eastAsia" w:ascii="宋体" w:hAnsi="宋体" w:cs="宋体"/>
                <w:b w:val="0"/>
                <w:bCs/>
                <w:sz w:val="24"/>
                <w:szCs w:val="24"/>
                <w:lang w:val="en-US" w:eastAsia="zh-CN"/>
              </w:rPr>
              <w:t>600</w:t>
            </w:r>
          </w:p>
        </w:tc>
        <w:tc>
          <w:tcPr>
            <w:tcW w:w="2360" w:type="dxa"/>
            <w:tcBorders>
              <w:top w:val="single" w:color="auto" w:sz="4" w:space="0"/>
              <w:left w:val="nil"/>
              <w:bottom w:val="nil"/>
              <w:right w:val="nil"/>
            </w:tcBorders>
            <w:noWrap w:val="0"/>
            <w:tcMar>
              <w:top w:w="-1" w:type="dxa"/>
              <w:left w:w="-1" w:type="dxa"/>
              <w:bottom w:w="-1" w:type="dxa"/>
              <w:right w:w="-1" w:type="dxa"/>
            </w:tcMar>
            <w:vAlign w:val="center"/>
          </w:tcPr>
          <w:p w14:paraId="493BF402">
            <w:pPr>
              <w:snapToGrid w:val="0"/>
              <w:ind w:left="0" w:leftChars="0" w:right="0" w:rightChars="0" w:firstLine="0" w:firstLineChars="0"/>
              <w:jc w:val="center"/>
              <w:rPr>
                <w:rFonts w:hint="default" w:ascii="宋体" w:hAnsi="宋体" w:eastAsia="宋体" w:cs="宋体"/>
                <w:b w:val="0"/>
                <w:bCs/>
                <w:sz w:val="24"/>
                <w:szCs w:val="24"/>
                <w:lang w:val="en-US" w:eastAsia="zh-CN"/>
              </w:rPr>
            </w:pPr>
            <w:r>
              <w:rPr>
                <w:rFonts w:hint="eastAsia" w:ascii="宋体" w:hAnsi="宋体" w:cs="宋体"/>
                <w:b w:val="0"/>
                <w:bCs/>
                <w:sz w:val="24"/>
                <w:szCs w:val="24"/>
                <w:lang w:val="en-US" w:eastAsia="zh-CN"/>
              </w:rPr>
              <w:t>0.004</w:t>
            </w:r>
          </w:p>
        </w:tc>
        <w:tc>
          <w:tcPr>
            <w:tcW w:w="2509" w:type="dxa"/>
            <w:tcBorders>
              <w:top w:val="single" w:color="auto" w:sz="4" w:space="0"/>
              <w:left w:val="nil"/>
              <w:bottom w:val="nil"/>
              <w:right w:val="nil"/>
            </w:tcBorders>
            <w:noWrap w:val="0"/>
            <w:tcMar>
              <w:top w:w="-1" w:type="dxa"/>
              <w:left w:w="-1" w:type="dxa"/>
              <w:bottom w:w="-1" w:type="dxa"/>
              <w:right w:w="-1" w:type="dxa"/>
            </w:tcMar>
            <w:vAlign w:val="center"/>
          </w:tcPr>
          <w:p w14:paraId="0A8CD995">
            <w:pPr>
              <w:snapToGrid w:val="0"/>
              <w:ind w:left="0" w:leftChars="0" w:right="0" w:rightChars="0" w:firstLine="0" w:firstLineChars="0"/>
              <w:jc w:val="center"/>
              <w:rPr>
                <w:rFonts w:hint="default" w:ascii="宋体" w:hAnsi="宋体" w:eastAsia="宋体" w:cs="宋体"/>
                <w:b w:val="0"/>
                <w:bCs/>
                <w:sz w:val="24"/>
                <w:szCs w:val="24"/>
                <w:lang w:val="en-US" w:eastAsia="zh-CN"/>
              </w:rPr>
            </w:pPr>
            <w:r>
              <w:rPr>
                <w:rFonts w:hint="eastAsia" w:ascii="宋体" w:hAnsi="宋体" w:cs="宋体"/>
                <w:b w:val="0"/>
                <w:bCs/>
                <w:sz w:val="24"/>
                <w:szCs w:val="24"/>
                <w:lang w:val="en-US" w:eastAsia="zh-CN"/>
              </w:rPr>
              <w:t>2.4</w:t>
            </w:r>
          </w:p>
        </w:tc>
        <w:tc>
          <w:tcPr>
            <w:tcW w:w="866" w:type="dxa"/>
            <w:tcBorders>
              <w:top w:val="single" w:color="auto" w:sz="4" w:space="0"/>
              <w:left w:val="nil"/>
              <w:bottom w:val="nil"/>
              <w:right w:val="nil"/>
            </w:tcBorders>
            <w:noWrap w:val="0"/>
            <w:tcMar>
              <w:top w:w="-1" w:type="dxa"/>
              <w:left w:w="-1" w:type="dxa"/>
              <w:bottom w:w="-1" w:type="dxa"/>
              <w:right w:w="-1" w:type="dxa"/>
            </w:tcMar>
            <w:vAlign w:val="center"/>
          </w:tcPr>
          <w:p w14:paraId="675D3F2A">
            <w:pPr>
              <w:snapToGrid w:val="0"/>
              <w:ind w:left="0" w:leftChars="0" w:right="0" w:rightChars="0" w:firstLine="0" w:firstLineChars="0"/>
              <w:jc w:val="right"/>
              <w:rPr>
                <w:rFonts w:hint="eastAsia" w:ascii="宋体" w:hAnsi="宋体" w:eastAsia="宋体" w:cs="宋体"/>
                <w:b w:val="0"/>
                <w:bCs/>
                <w:sz w:val="24"/>
                <w:szCs w:val="24"/>
              </w:rPr>
            </w:pPr>
          </w:p>
        </w:tc>
      </w:tr>
      <w:tr w14:paraId="101A15A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4" w:type="dxa"/>
            <w:tcBorders>
              <w:top w:val="nil"/>
              <w:left w:val="nil"/>
              <w:bottom w:val="nil"/>
              <w:right w:val="nil"/>
            </w:tcBorders>
            <w:noWrap w:val="0"/>
            <w:tcMar>
              <w:top w:w="-1" w:type="dxa"/>
              <w:left w:w="-1" w:type="dxa"/>
              <w:bottom w:w="-1" w:type="dxa"/>
              <w:right w:w="-1" w:type="dxa"/>
            </w:tcMar>
            <w:vAlign w:val="center"/>
          </w:tcPr>
          <w:p w14:paraId="682FD019">
            <w:pPr>
              <w:snapToGrid w:val="0"/>
              <w:ind w:left="0" w:leftChars="0" w:right="0" w:rightChars="0" w:firstLine="0" w:firstLineChars="0"/>
              <w:jc w:val="center"/>
              <w:rPr>
                <w:rFonts w:hint="eastAsia" w:ascii="宋体" w:hAnsi="宋体" w:eastAsia="宋体" w:cs="宋体"/>
                <w:b w:val="0"/>
                <w:bCs/>
                <w:sz w:val="24"/>
                <w:szCs w:val="24"/>
                <w:lang w:val="en-US" w:eastAsia="zh-CN"/>
              </w:rPr>
            </w:pPr>
            <w:r>
              <w:rPr>
                <w:rFonts w:hint="eastAsia" w:ascii="宋体" w:hAnsi="宋体" w:cs="宋体"/>
                <w:b w:val="0"/>
                <w:bCs/>
                <w:sz w:val="24"/>
                <w:szCs w:val="24"/>
                <w:lang w:val="en-US" w:eastAsia="zh-CN"/>
              </w:rPr>
              <w:t>白菜</w:t>
            </w:r>
          </w:p>
        </w:tc>
        <w:tc>
          <w:tcPr>
            <w:tcW w:w="1613" w:type="dxa"/>
            <w:tcBorders>
              <w:top w:val="nil"/>
              <w:left w:val="nil"/>
              <w:bottom w:val="nil"/>
              <w:right w:val="nil"/>
            </w:tcBorders>
            <w:noWrap w:val="0"/>
            <w:tcMar>
              <w:top w:w="-1" w:type="dxa"/>
              <w:left w:w="-1" w:type="dxa"/>
              <w:bottom w:w="-1" w:type="dxa"/>
              <w:right w:w="-1" w:type="dxa"/>
            </w:tcMar>
            <w:vAlign w:val="center"/>
          </w:tcPr>
          <w:p w14:paraId="0321FD04">
            <w:pPr>
              <w:snapToGrid w:val="0"/>
              <w:ind w:left="0" w:leftChars="0" w:right="0" w:rightChars="0" w:firstLine="0" w:firstLineChars="0"/>
              <w:jc w:val="center"/>
              <w:rPr>
                <w:rFonts w:hint="default" w:ascii="宋体" w:hAnsi="宋体" w:eastAsia="宋体" w:cs="宋体"/>
                <w:b w:val="0"/>
                <w:bCs/>
                <w:sz w:val="24"/>
                <w:szCs w:val="24"/>
                <w:lang w:val="en-US" w:eastAsia="zh-CN"/>
              </w:rPr>
            </w:pPr>
            <w:r>
              <w:rPr>
                <w:rFonts w:hint="eastAsia" w:ascii="宋体" w:hAnsi="宋体" w:cs="宋体"/>
                <w:b w:val="0"/>
                <w:bCs/>
                <w:sz w:val="24"/>
                <w:szCs w:val="24"/>
                <w:lang w:val="en-US" w:eastAsia="zh-CN"/>
              </w:rPr>
              <w:t>400</w:t>
            </w:r>
          </w:p>
        </w:tc>
        <w:tc>
          <w:tcPr>
            <w:tcW w:w="2360" w:type="dxa"/>
            <w:tcBorders>
              <w:top w:val="nil"/>
              <w:left w:val="nil"/>
              <w:bottom w:val="nil"/>
              <w:right w:val="nil"/>
            </w:tcBorders>
            <w:noWrap w:val="0"/>
            <w:tcMar>
              <w:top w:w="-1" w:type="dxa"/>
              <w:left w:w="-1" w:type="dxa"/>
              <w:bottom w:w="-1" w:type="dxa"/>
              <w:right w:w="-1" w:type="dxa"/>
            </w:tcMar>
            <w:vAlign w:val="center"/>
          </w:tcPr>
          <w:p w14:paraId="5A19BC92">
            <w:pPr>
              <w:snapToGrid w:val="0"/>
              <w:ind w:left="0" w:leftChars="0" w:right="0" w:rightChars="0" w:firstLine="0" w:firstLineChars="0"/>
              <w:jc w:val="center"/>
              <w:rPr>
                <w:rFonts w:hint="default" w:ascii="宋体" w:hAnsi="宋体" w:eastAsia="宋体" w:cs="宋体"/>
                <w:b w:val="0"/>
                <w:bCs/>
                <w:sz w:val="24"/>
                <w:szCs w:val="24"/>
                <w:lang w:val="en-US" w:eastAsia="zh-CN"/>
              </w:rPr>
            </w:pPr>
            <w:r>
              <w:rPr>
                <w:rFonts w:hint="eastAsia" w:ascii="宋体" w:hAnsi="宋体" w:cs="宋体"/>
                <w:b w:val="0"/>
                <w:bCs/>
                <w:sz w:val="24"/>
                <w:szCs w:val="24"/>
                <w:lang w:val="en-US" w:eastAsia="zh-CN"/>
              </w:rPr>
              <w:t>0.004</w:t>
            </w:r>
          </w:p>
        </w:tc>
        <w:tc>
          <w:tcPr>
            <w:tcW w:w="2509" w:type="dxa"/>
            <w:tcBorders>
              <w:top w:val="nil"/>
              <w:left w:val="nil"/>
              <w:bottom w:val="nil"/>
              <w:right w:val="nil"/>
            </w:tcBorders>
            <w:noWrap w:val="0"/>
            <w:tcMar>
              <w:top w:w="-1" w:type="dxa"/>
              <w:left w:w="-1" w:type="dxa"/>
              <w:bottom w:w="-1" w:type="dxa"/>
              <w:right w:w="-1" w:type="dxa"/>
            </w:tcMar>
            <w:vAlign w:val="center"/>
          </w:tcPr>
          <w:p w14:paraId="3260B5E7">
            <w:pPr>
              <w:snapToGrid w:val="0"/>
              <w:ind w:left="0" w:leftChars="0" w:right="0" w:rightChars="0" w:firstLine="0" w:firstLineChars="0"/>
              <w:jc w:val="center"/>
              <w:rPr>
                <w:rFonts w:hint="default" w:ascii="宋体" w:hAnsi="宋体" w:eastAsia="宋体" w:cs="宋体"/>
                <w:b w:val="0"/>
                <w:bCs/>
                <w:sz w:val="24"/>
                <w:szCs w:val="24"/>
                <w:lang w:val="en-US" w:eastAsia="zh-CN"/>
              </w:rPr>
            </w:pPr>
            <w:r>
              <w:rPr>
                <w:rFonts w:hint="eastAsia" w:ascii="宋体" w:hAnsi="宋体" w:cs="宋体"/>
                <w:b w:val="0"/>
                <w:bCs/>
                <w:sz w:val="24"/>
                <w:szCs w:val="24"/>
                <w:lang w:val="en-US" w:eastAsia="zh-CN"/>
              </w:rPr>
              <w:t>1.6</w:t>
            </w:r>
          </w:p>
        </w:tc>
        <w:tc>
          <w:tcPr>
            <w:tcW w:w="866" w:type="dxa"/>
            <w:tcBorders>
              <w:top w:val="nil"/>
              <w:left w:val="nil"/>
              <w:bottom w:val="nil"/>
              <w:right w:val="nil"/>
            </w:tcBorders>
            <w:noWrap w:val="0"/>
            <w:tcMar>
              <w:top w:w="-1" w:type="dxa"/>
              <w:left w:w="-1" w:type="dxa"/>
              <w:bottom w:w="-1" w:type="dxa"/>
              <w:right w:w="-1" w:type="dxa"/>
            </w:tcMar>
            <w:vAlign w:val="center"/>
          </w:tcPr>
          <w:p w14:paraId="3ADAE298">
            <w:pPr>
              <w:snapToGrid w:val="0"/>
              <w:ind w:left="0" w:leftChars="0" w:right="0" w:rightChars="0" w:firstLine="0" w:firstLineChars="0"/>
              <w:jc w:val="right"/>
              <w:rPr>
                <w:rFonts w:hint="eastAsia" w:ascii="宋体" w:hAnsi="宋体" w:eastAsia="宋体" w:cs="宋体"/>
                <w:b w:val="0"/>
                <w:bCs/>
                <w:sz w:val="24"/>
                <w:szCs w:val="24"/>
              </w:rPr>
            </w:pPr>
          </w:p>
        </w:tc>
      </w:tr>
      <w:tr w14:paraId="3A0A1C8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4" w:type="dxa"/>
            <w:tcBorders>
              <w:top w:val="nil"/>
              <w:left w:val="nil"/>
              <w:bottom w:val="nil"/>
              <w:right w:val="nil"/>
            </w:tcBorders>
            <w:noWrap w:val="0"/>
            <w:tcMar>
              <w:top w:w="-1" w:type="dxa"/>
              <w:left w:w="-1" w:type="dxa"/>
              <w:bottom w:w="-1" w:type="dxa"/>
              <w:right w:w="-1" w:type="dxa"/>
            </w:tcMar>
            <w:vAlign w:val="center"/>
          </w:tcPr>
          <w:p w14:paraId="002CC702">
            <w:pPr>
              <w:snapToGrid w:val="0"/>
              <w:ind w:left="0" w:leftChars="0" w:right="0" w:rightChars="0" w:firstLine="0" w:firstLineChars="0"/>
              <w:jc w:val="center"/>
              <w:rPr>
                <w:rFonts w:hint="eastAsia" w:ascii="宋体" w:hAnsi="宋体" w:eastAsia="宋体" w:cs="宋体"/>
                <w:b w:val="0"/>
                <w:bCs/>
                <w:sz w:val="24"/>
                <w:szCs w:val="24"/>
                <w:lang w:val="en-US" w:eastAsia="zh-CN"/>
              </w:rPr>
            </w:pPr>
            <w:r>
              <w:rPr>
                <w:rFonts w:hint="eastAsia" w:ascii="宋体" w:hAnsi="宋体" w:cs="宋体"/>
                <w:b w:val="0"/>
                <w:bCs/>
                <w:sz w:val="24"/>
                <w:szCs w:val="24"/>
                <w:lang w:val="en-US" w:eastAsia="zh-CN"/>
              </w:rPr>
              <w:t>茯苓粉</w:t>
            </w:r>
          </w:p>
        </w:tc>
        <w:tc>
          <w:tcPr>
            <w:tcW w:w="1613" w:type="dxa"/>
            <w:tcBorders>
              <w:top w:val="nil"/>
              <w:left w:val="nil"/>
              <w:bottom w:val="nil"/>
              <w:right w:val="nil"/>
            </w:tcBorders>
            <w:noWrap w:val="0"/>
            <w:tcMar>
              <w:top w:w="-1" w:type="dxa"/>
              <w:left w:w="-1" w:type="dxa"/>
              <w:bottom w:w="-1" w:type="dxa"/>
              <w:right w:w="-1" w:type="dxa"/>
            </w:tcMar>
            <w:vAlign w:val="center"/>
          </w:tcPr>
          <w:p w14:paraId="1176748E">
            <w:pPr>
              <w:snapToGrid w:val="0"/>
              <w:ind w:left="0" w:leftChars="0" w:right="0" w:rightChars="0" w:firstLine="0" w:firstLineChars="0"/>
              <w:jc w:val="center"/>
              <w:rPr>
                <w:rFonts w:hint="default" w:ascii="宋体" w:hAnsi="宋体" w:eastAsia="宋体" w:cs="宋体"/>
                <w:b w:val="0"/>
                <w:bCs/>
                <w:sz w:val="24"/>
                <w:szCs w:val="24"/>
                <w:lang w:val="en-US" w:eastAsia="zh-CN"/>
              </w:rPr>
            </w:pPr>
            <w:r>
              <w:rPr>
                <w:rFonts w:hint="eastAsia" w:ascii="宋体" w:hAnsi="宋体" w:cs="宋体"/>
                <w:b w:val="0"/>
                <w:bCs/>
                <w:sz w:val="24"/>
                <w:szCs w:val="24"/>
                <w:lang w:val="en-US" w:eastAsia="zh-CN"/>
              </w:rPr>
              <w:t>10</w:t>
            </w:r>
          </w:p>
        </w:tc>
        <w:tc>
          <w:tcPr>
            <w:tcW w:w="2360" w:type="dxa"/>
            <w:tcBorders>
              <w:top w:val="nil"/>
              <w:left w:val="nil"/>
              <w:bottom w:val="nil"/>
              <w:right w:val="nil"/>
            </w:tcBorders>
            <w:noWrap w:val="0"/>
            <w:tcMar>
              <w:top w:w="-1" w:type="dxa"/>
              <w:left w:w="-1" w:type="dxa"/>
              <w:bottom w:w="-1" w:type="dxa"/>
              <w:right w:w="-1" w:type="dxa"/>
            </w:tcMar>
            <w:vAlign w:val="center"/>
          </w:tcPr>
          <w:p w14:paraId="29B10AC7">
            <w:pPr>
              <w:snapToGrid w:val="0"/>
              <w:ind w:left="0" w:leftChars="0" w:right="0" w:rightChars="0" w:firstLine="0" w:firstLineChars="0"/>
              <w:jc w:val="center"/>
              <w:rPr>
                <w:rFonts w:hint="default" w:ascii="宋体" w:hAnsi="宋体" w:eastAsia="宋体" w:cs="宋体"/>
                <w:b w:val="0"/>
                <w:bCs/>
                <w:sz w:val="24"/>
                <w:szCs w:val="24"/>
                <w:lang w:val="en-US" w:eastAsia="zh-CN"/>
              </w:rPr>
            </w:pPr>
            <w:r>
              <w:rPr>
                <w:rFonts w:hint="eastAsia" w:ascii="宋体" w:hAnsi="宋体" w:cs="宋体"/>
                <w:b w:val="0"/>
                <w:bCs/>
                <w:sz w:val="24"/>
                <w:szCs w:val="24"/>
                <w:lang w:val="en-US" w:eastAsia="zh-CN"/>
              </w:rPr>
              <w:t>0.06</w:t>
            </w:r>
          </w:p>
        </w:tc>
        <w:tc>
          <w:tcPr>
            <w:tcW w:w="2509" w:type="dxa"/>
            <w:tcBorders>
              <w:top w:val="nil"/>
              <w:left w:val="nil"/>
              <w:bottom w:val="nil"/>
              <w:right w:val="nil"/>
            </w:tcBorders>
            <w:noWrap w:val="0"/>
            <w:tcMar>
              <w:top w:w="-1" w:type="dxa"/>
              <w:left w:w="-1" w:type="dxa"/>
              <w:bottom w:w="-1" w:type="dxa"/>
              <w:right w:w="-1" w:type="dxa"/>
            </w:tcMar>
            <w:vAlign w:val="center"/>
          </w:tcPr>
          <w:p w14:paraId="6F93FC94">
            <w:pPr>
              <w:snapToGrid w:val="0"/>
              <w:ind w:left="0" w:leftChars="0" w:right="0" w:rightChars="0" w:firstLine="0" w:firstLineChars="0"/>
              <w:jc w:val="center"/>
              <w:rPr>
                <w:rFonts w:hint="default" w:ascii="宋体" w:hAnsi="宋体" w:eastAsia="宋体" w:cs="宋体"/>
                <w:b w:val="0"/>
                <w:bCs/>
                <w:sz w:val="24"/>
                <w:szCs w:val="24"/>
                <w:lang w:val="en-US" w:eastAsia="zh-CN"/>
              </w:rPr>
            </w:pPr>
            <w:r>
              <w:rPr>
                <w:rFonts w:hint="eastAsia" w:ascii="宋体" w:hAnsi="宋体" w:cs="宋体"/>
                <w:b w:val="0"/>
                <w:bCs/>
                <w:sz w:val="24"/>
                <w:szCs w:val="24"/>
                <w:lang w:val="en-US" w:eastAsia="zh-CN"/>
              </w:rPr>
              <w:t>0.6</w:t>
            </w:r>
          </w:p>
        </w:tc>
        <w:tc>
          <w:tcPr>
            <w:tcW w:w="866" w:type="dxa"/>
            <w:tcBorders>
              <w:top w:val="nil"/>
              <w:left w:val="nil"/>
              <w:bottom w:val="nil"/>
              <w:right w:val="nil"/>
            </w:tcBorders>
            <w:noWrap w:val="0"/>
            <w:tcMar>
              <w:top w:w="-1" w:type="dxa"/>
              <w:left w:w="-1" w:type="dxa"/>
              <w:bottom w:w="-1" w:type="dxa"/>
              <w:right w:w="-1" w:type="dxa"/>
            </w:tcMar>
            <w:vAlign w:val="center"/>
          </w:tcPr>
          <w:p w14:paraId="54C8C2F6">
            <w:pPr>
              <w:snapToGrid w:val="0"/>
              <w:ind w:left="0" w:leftChars="0" w:right="0" w:rightChars="0" w:firstLine="0" w:firstLineChars="0"/>
              <w:jc w:val="right"/>
              <w:rPr>
                <w:rFonts w:hint="eastAsia" w:ascii="宋体" w:hAnsi="宋体" w:eastAsia="宋体" w:cs="宋体"/>
                <w:b w:val="0"/>
                <w:bCs/>
                <w:sz w:val="24"/>
                <w:szCs w:val="24"/>
              </w:rPr>
            </w:pPr>
          </w:p>
        </w:tc>
      </w:tr>
      <w:tr w14:paraId="1C3FACC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4" w:type="dxa"/>
            <w:tcBorders>
              <w:top w:val="nil"/>
              <w:left w:val="nil"/>
              <w:bottom w:val="nil"/>
              <w:right w:val="nil"/>
            </w:tcBorders>
            <w:noWrap w:val="0"/>
            <w:tcMar>
              <w:top w:w="-1" w:type="dxa"/>
              <w:left w:w="-1" w:type="dxa"/>
              <w:bottom w:w="-1" w:type="dxa"/>
              <w:right w:w="-1" w:type="dxa"/>
            </w:tcMar>
            <w:vAlign w:val="center"/>
          </w:tcPr>
          <w:p w14:paraId="2B571BFD">
            <w:pPr>
              <w:snapToGrid w:val="0"/>
              <w:ind w:left="0" w:leftChars="0" w:right="0" w:rightChars="0" w:firstLine="0" w:firstLineChars="0"/>
              <w:jc w:val="center"/>
              <w:rPr>
                <w:rFonts w:hint="eastAsia" w:ascii="宋体" w:hAnsi="宋体" w:eastAsia="宋体" w:cs="宋体"/>
                <w:b w:val="0"/>
                <w:bCs/>
                <w:sz w:val="24"/>
                <w:szCs w:val="24"/>
                <w:lang w:val="en-US" w:eastAsia="zh-CN"/>
              </w:rPr>
            </w:pPr>
            <w:r>
              <w:rPr>
                <w:rFonts w:hint="eastAsia" w:ascii="宋体" w:hAnsi="宋体" w:cs="宋体"/>
                <w:b w:val="0"/>
                <w:bCs/>
                <w:sz w:val="24"/>
                <w:szCs w:val="24"/>
                <w:lang w:val="en-US" w:eastAsia="zh-CN"/>
              </w:rPr>
              <w:t>陈皮</w:t>
            </w:r>
          </w:p>
        </w:tc>
        <w:tc>
          <w:tcPr>
            <w:tcW w:w="1613" w:type="dxa"/>
            <w:tcBorders>
              <w:top w:val="nil"/>
              <w:left w:val="nil"/>
              <w:bottom w:val="nil"/>
              <w:right w:val="nil"/>
            </w:tcBorders>
            <w:noWrap w:val="0"/>
            <w:tcMar>
              <w:top w:w="-1" w:type="dxa"/>
              <w:left w:w="-1" w:type="dxa"/>
              <w:bottom w:w="-1" w:type="dxa"/>
              <w:right w:w="-1" w:type="dxa"/>
            </w:tcMar>
            <w:vAlign w:val="center"/>
          </w:tcPr>
          <w:p w14:paraId="0FF2DD48">
            <w:pPr>
              <w:snapToGrid w:val="0"/>
              <w:ind w:left="0" w:leftChars="0" w:right="0" w:rightChars="0" w:firstLine="0" w:firstLineChars="0"/>
              <w:jc w:val="center"/>
              <w:rPr>
                <w:rFonts w:hint="default" w:ascii="宋体" w:hAnsi="宋体" w:eastAsia="宋体" w:cs="宋体"/>
                <w:b w:val="0"/>
                <w:bCs/>
                <w:sz w:val="24"/>
                <w:szCs w:val="24"/>
                <w:lang w:val="en-US" w:eastAsia="zh-CN"/>
              </w:rPr>
            </w:pPr>
            <w:r>
              <w:rPr>
                <w:rFonts w:hint="eastAsia" w:ascii="宋体" w:hAnsi="宋体" w:cs="宋体"/>
                <w:b w:val="0"/>
                <w:bCs/>
                <w:sz w:val="24"/>
                <w:szCs w:val="24"/>
                <w:lang w:val="en-US" w:eastAsia="zh-CN"/>
              </w:rPr>
              <w:t>10</w:t>
            </w:r>
          </w:p>
        </w:tc>
        <w:tc>
          <w:tcPr>
            <w:tcW w:w="2360" w:type="dxa"/>
            <w:tcBorders>
              <w:top w:val="nil"/>
              <w:left w:val="nil"/>
              <w:bottom w:val="nil"/>
              <w:right w:val="nil"/>
            </w:tcBorders>
            <w:noWrap w:val="0"/>
            <w:tcMar>
              <w:top w:w="-1" w:type="dxa"/>
              <w:left w:w="-1" w:type="dxa"/>
              <w:bottom w:w="-1" w:type="dxa"/>
              <w:right w:w="-1" w:type="dxa"/>
            </w:tcMar>
            <w:vAlign w:val="center"/>
          </w:tcPr>
          <w:p w14:paraId="752A307A">
            <w:pPr>
              <w:snapToGrid w:val="0"/>
              <w:ind w:left="0" w:leftChars="0" w:right="0" w:rightChars="0" w:firstLine="0" w:firstLineChars="0"/>
              <w:jc w:val="center"/>
              <w:rPr>
                <w:rFonts w:hint="default" w:ascii="宋体" w:hAnsi="宋体" w:eastAsia="宋体" w:cs="宋体"/>
                <w:b w:val="0"/>
                <w:bCs/>
                <w:sz w:val="24"/>
                <w:szCs w:val="24"/>
                <w:lang w:val="en-US" w:eastAsia="zh-CN"/>
              </w:rPr>
            </w:pPr>
            <w:r>
              <w:rPr>
                <w:rFonts w:hint="eastAsia" w:ascii="宋体" w:hAnsi="宋体" w:cs="宋体"/>
                <w:b w:val="0"/>
                <w:bCs/>
                <w:sz w:val="24"/>
                <w:szCs w:val="24"/>
                <w:lang w:val="en-US" w:eastAsia="zh-CN"/>
              </w:rPr>
              <w:t>0.085</w:t>
            </w:r>
          </w:p>
        </w:tc>
        <w:tc>
          <w:tcPr>
            <w:tcW w:w="2509" w:type="dxa"/>
            <w:tcBorders>
              <w:top w:val="nil"/>
              <w:left w:val="nil"/>
              <w:bottom w:val="nil"/>
              <w:right w:val="nil"/>
            </w:tcBorders>
            <w:noWrap w:val="0"/>
            <w:tcMar>
              <w:top w:w="-1" w:type="dxa"/>
              <w:left w:w="-1" w:type="dxa"/>
              <w:bottom w:w="-1" w:type="dxa"/>
              <w:right w:w="-1" w:type="dxa"/>
            </w:tcMar>
            <w:vAlign w:val="center"/>
          </w:tcPr>
          <w:p w14:paraId="4ADA7E69">
            <w:pPr>
              <w:snapToGrid w:val="0"/>
              <w:ind w:left="0" w:leftChars="0" w:right="0" w:rightChars="0" w:firstLine="0" w:firstLineChars="0"/>
              <w:jc w:val="center"/>
              <w:rPr>
                <w:rFonts w:hint="default" w:ascii="宋体" w:hAnsi="宋体" w:eastAsia="宋体" w:cs="宋体"/>
                <w:b w:val="0"/>
                <w:bCs/>
                <w:sz w:val="24"/>
                <w:szCs w:val="24"/>
                <w:lang w:val="en-US" w:eastAsia="zh-CN"/>
              </w:rPr>
            </w:pPr>
            <w:r>
              <w:rPr>
                <w:rFonts w:hint="eastAsia" w:ascii="宋体" w:hAnsi="宋体" w:cs="宋体"/>
                <w:b w:val="0"/>
                <w:bCs/>
                <w:sz w:val="24"/>
                <w:szCs w:val="24"/>
                <w:lang w:val="en-US" w:eastAsia="zh-CN"/>
              </w:rPr>
              <w:t>0.85</w:t>
            </w:r>
          </w:p>
        </w:tc>
        <w:tc>
          <w:tcPr>
            <w:tcW w:w="866" w:type="dxa"/>
            <w:tcBorders>
              <w:top w:val="nil"/>
              <w:left w:val="nil"/>
              <w:bottom w:val="nil"/>
              <w:right w:val="nil"/>
            </w:tcBorders>
            <w:noWrap w:val="0"/>
            <w:tcMar>
              <w:top w:w="-1" w:type="dxa"/>
              <w:left w:w="-1" w:type="dxa"/>
              <w:bottom w:w="-1" w:type="dxa"/>
              <w:right w:w="-1" w:type="dxa"/>
            </w:tcMar>
            <w:vAlign w:val="center"/>
          </w:tcPr>
          <w:p w14:paraId="077C4863">
            <w:pPr>
              <w:snapToGrid w:val="0"/>
              <w:ind w:left="0" w:leftChars="0" w:right="0" w:rightChars="0" w:firstLine="0" w:firstLineChars="0"/>
              <w:jc w:val="right"/>
              <w:rPr>
                <w:rFonts w:hint="eastAsia" w:ascii="宋体" w:hAnsi="宋体" w:eastAsia="宋体" w:cs="宋体"/>
                <w:b w:val="0"/>
                <w:bCs/>
                <w:sz w:val="24"/>
                <w:szCs w:val="24"/>
              </w:rPr>
            </w:pPr>
          </w:p>
        </w:tc>
      </w:tr>
      <w:tr w14:paraId="4E7CBEA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4" w:type="dxa"/>
            <w:tcBorders>
              <w:top w:val="nil"/>
              <w:left w:val="nil"/>
              <w:bottom w:val="nil"/>
              <w:right w:val="nil"/>
            </w:tcBorders>
            <w:shd w:val="clear" w:color="auto" w:fill="auto"/>
            <w:noWrap w:val="0"/>
            <w:tcMar>
              <w:top w:w="-1" w:type="dxa"/>
              <w:left w:w="-1" w:type="dxa"/>
              <w:bottom w:w="-1" w:type="dxa"/>
              <w:right w:w="-1" w:type="dxa"/>
            </w:tcMar>
            <w:vAlign w:val="center"/>
          </w:tcPr>
          <w:p w14:paraId="21EFF183">
            <w:pPr>
              <w:snapToGrid w:val="0"/>
              <w:ind w:left="0" w:leftChars="0" w:right="0" w:rightChars="0" w:firstLine="0" w:firstLineChars="0"/>
              <w:jc w:val="center"/>
              <w:rPr>
                <w:rFonts w:hint="eastAsia" w:ascii="宋体" w:hAnsi="宋体" w:eastAsia="宋体" w:cs="宋体"/>
                <w:b w:val="0"/>
                <w:bCs/>
                <w:kern w:val="2"/>
                <w:sz w:val="24"/>
                <w:szCs w:val="24"/>
                <w:lang w:val="en-US" w:eastAsia="zh-CN" w:bidi="ar-SA"/>
              </w:rPr>
            </w:pPr>
            <w:r>
              <w:rPr>
                <w:rFonts w:hint="eastAsia" w:ascii="宋体" w:hAnsi="宋体" w:cs="宋体"/>
                <w:b w:val="0"/>
                <w:bCs/>
                <w:sz w:val="24"/>
                <w:szCs w:val="24"/>
                <w:lang w:val="en-US" w:eastAsia="zh-CN"/>
              </w:rPr>
              <w:t>红曲粉</w:t>
            </w:r>
          </w:p>
        </w:tc>
        <w:tc>
          <w:tcPr>
            <w:tcW w:w="1613" w:type="dxa"/>
            <w:tcBorders>
              <w:top w:val="nil"/>
              <w:left w:val="nil"/>
              <w:bottom w:val="nil"/>
              <w:right w:val="nil"/>
            </w:tcBorders>
            <w:shd w:val="clear" w:color="auto" w:fill="auto"/>
            <w:noWrap w:val="0"/>
            <w:tcMar>
              <w:top w:w="-1" w:type="dxa"/>
              <w:left w:w="-1" w:type="dxa"/>
              <w:bottom w:w="-1" w:type="dxa"/>
              <w:right w:w="-1" w:type="dxa"/>
            </w:tcMar>
            <w:vAlign w:val="center"/>
          </w:tcPr>
          <w:p w14:paraId="7A5F0A5C">
            <w:pPr>
              <w:snapToGrid w:val="0"/>
              <w:ind w:left="0" w:leftChars="0" w:right="0" w:rightChars="0" w:firstLine="0" w:firstLineChars="0"/>
              <w:jc w:val="center"/>
              <w:rPr>
                <w:rFonts w:hint="eastAsia" w:ascii="宋体" w:hAnsi="宋体" w:eastAsia="宋体" w:cs="宋体"/>
                <w:b w:val="0"/>
                <w:bCs/>
                <w:kern w:val="2"/>
                <w:sz w:val="24"/>
                <w:szCs w:val="24"/>
                <w:lang w:val="en-US" w:eastAsia="zh-CN" w:bidi="ar-SA"/>
              </w:rPr>
            </w:pPr>
            <w:r>
              <w:rPr>
                <w:rFonts w:hint="eastAsia" w:ascii="宋体" w:hAnsi="宋体" w:cs="宋体"/>
                <w:b w:val="0"/>
                <w:bCs/>
                <w:sz w:val="24"/>
                <w:szCs w:val="24"/>
                <w:lang w:val="en-US" w:eastAsia="zh-CN"/>
              </w:rPr>
              <w:t>2</w:t>
            </w:r>
          </w:p>
        </w:tc>
        <w:tc>
          <w:tcPr>
            <w:tcW w:w="2360" w:type="dxa"/>
            <w:tcBorders>
              <w:top w:val="nil"/>
              <w:left w:val="nil"/>
              <w:bottom w:val="nil"/>
              <w:right w:val="nil"/>
            </w:tcBorders>
            <w:shd w:val="clear" w:color="auto" w:fill="auto"/>
            <w:noWrap w:val="0"/>
            <w:tcMar>
              <w:top w:w="-1" w:type="dxa"/>
              <w:left w:w="-1" w:type="dxa"/>
              <w:bottom w:w="-1" w:type="dxa"/>
              <w:right w:w="-1" w:type="dxa"/>
            </w:tcMar>
            <w:vAlign w:val="center"/>
          </w:tcPr>
          <w:p w14:paraId="7A681B2E">
            <w:pPr>
              <w:snapToGrid w:val="0"/>
              <w:ind w:left="0" w:leftChars="0" w:right="0" w:rightChars="0" w:firstLine="0" w:firstLineChars="0"/>
              <w:jc w:val="center"/>
              <w:rPr>
                <w:rFonts w:hint="eastAsia" w:ascii="宋体" w:hAnsi="宋体" w:eastAsia="宋体" w:cs="宋体"/>
                <w:b w:val="0"/>
                <w:bCs/>
                <w:kern w:val="2"/>
                <w:sz w:val="24"/>
                <w:szCs w:val="24"/>
                <w:lang w:val="en-US" w:eastAsia="zh-CN" w:bidi="ar-SA"/>
              </w:rPr>
            </w:pPr>
            <w:r>
              <w:rPr>
                <w:rFonts w:hint="eastAsia" w:ascii="宋体" w:hAnsi="宋体" w:cs="宋体"/>
                <w:b w:val="0"/>
                <w:bCs/>
                <w:sz w:val="24"/>
                <w:szCs w:val="24"/>
                <w:lang w:val="en-US" w:eastAsia="zh-CN"/>
              </w:rPr>
              <w:t>0.015</w:t>
            </w:r>
          </w:p>
        </w:tc>
        <w:tc>
          <w:tcPr>
            <w:tcW w:w="2509" w:type="dxa"/>
            <w:tcBorders>
              <w:top w:val="nil"/>
              <w:left w:val="nil"/>
              <w:bottom w:val="nil"/>
              <w:right w:val="nil"/>
            </w:tcBorders>
            <w:shd w:val="clear" w:color="auto" w:fill="auto"/>
            <w:noWrap w:val="0"/>
            <w:tcMar>
              <w:top w:w="-1" w:type="dxa"/>
              <w:left w:w="-1" w:type="dxa"/>
              <w:bottom w:w="-1" w:type="dxa"/>
              <w:right w:w="-1" w:type="dxa"/>
            </w:tcMar>
            <w:vAlign w:val="center"/>
          </w:tcPr>
          <w:p w14:paraId="1921F964">
            <w:pPr>
              <w:snapToGrid w:val="0"/>
              <w:ind w:left="0" w:leftChars="0" w:right="0" w:rightChars="0" w:firstLine="0" w:firstLineChars="0"/>
              <w:jc w:val="center"/>
              <w:rPr>
                <w:rFonts w:hint="default" w:ascii="宋体" w:hAnsi="宋体" w:eastAsia="宋体" w:cs="宋体"/>
                <w:b w:val="0"/>
                <w:bCs/>
                <w:kern w:val="2"/>
                <w:sz w:val="24"/>
                <w:szCs w:val="24"/>
                <w:lang w:val="en-US" w:eastAsia="zh-CN" w:bidi="ar-SA"/>
              </w:rPr>
            </w:pPr>
            <w:r>
              <w:rPr>
                <w:rFonts w:hint="eastAsia" w:ascii="宋体" w:hAnsi="宋体" w:cs="宋体"/>
                <w:b w:val="0"/>
                <w:bCs/>
                <w:kern w:val="2"/>
                <w:sz w:val="24"/>
                <w:szCs w:val="24"/>
                <w:lang w:val="en-US" w:eastAsia="zh-CN" w:bidi="ar-SA"/>
              </w:rPr>
              <w:t>0.03</w:t>
            </w:r>
          </w:p>
        </w:tc>
        <w:tc>
          <w:tcPr>
            <w:tcW w:w="866" w:type="dxa"/>
            <w:tcBorders>
              <w:top w:val="nil"/>
              <w:left w:val="nil"/>
              <w:bottom w:val="nil"/>
              <w:right w:val="nil"/>
            </w:tcBorders>
            <w:shd w:val="clear" w:color="auto" w:fill="auto"/>
            <w:noWrap w:val="0"/>
            <w:tcMar>
              <w:top w:w="-1" w:type="dxa"/>
              <w:left w:w="-1" w:type="dxa"/>
              <w:bottom w:w="-1" w:type="dxa"/>
              <w:right w:w="-1" w:type="dxa"/>
            </w:tcMar>
            <w:vAlign w:val="center"/>
          </w:tcPr>
          <w:p w14:paraId="7C6E7387">
            <w:pPr>
              <w:snapToGrid w:val="0"/>
              <w:ind w:left="0" w:leftChars="0" w:right="0" w:rightChars="0" w:firstLine="0" w:firstLineChars="0"/>
              <w:jc w:val="right"/>
              <w:rPr>
                <w:rFonts w:hint="eastAsia" w:ascii="宋体" w:hAnsi="宋体" w:eastAsia="宋体" w:cs="宋体"/>
                <w:b w:val="0"/>
                <w:bCs/>
                <w:kern w:val="2"/>
                <w:sz w:val="24"/>
                <w:szCs w:val="24"/>
                <w:lang w:val="en-US" w:eastAsia="zh-CN" w:bidi="ar-SA"/>
              </w:rPr>
            </w:pPr>
          </w:p>
        </w:tc>
      </w:tr>
      <w:tr w14:paraId="38CEBFD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4" w:type="dxa"/>
            <w:tcBorders>
              <w:top w:val="nil"/>
              <w:left w:val="nil"/>
              <w:bottom w:val="nil"/>
              <w:right w:val="nil"/>
            </w:tcBorders>
            <w:shd w:val="clear" w:color="auto" w:fill="auto"/>
            <w:noWrap w:val="0"/>
            <w:tcMar>
              <w:top w:w="-1" w:type="dxa"/>
              <w:left w:w="-1" w:type="dxa"/>
              <w:bottom w:w="-1" w:type="dxa"/>
              <w:right w:w="-1" w:type="dxa"/>
            </w:tcMar>
            <w:vAlign w:val="center"/>
          </w:tcPr>
          <w:p w14:paraId="6C247650">
            <w:pPr>
              <w:snapToGrid w:val="0"/>
              <w:ind w:left="0" w:leftChars="0" w:right="0" w:rightChars="0" w:firstLine="0" w:firstLineChars="0"/>
              <w:jc w:val="center"/>
              <w:rPr>
                <w:rFonts w:hint="eastAsia" w:ascii="宋体" w:hAnsi="宋体" w:eastAsia="宋体" w:cs="宋体"/>
                <w:b w:val="0"/>
                <w:bCs/>
                <w:kern w:val="2"/>
                <w:sz w:val="24"/>
                <w:szCs w:val="24"/>
                <w:lang w:val="en-US" w:eastAsia="zh-CN" w:bidi="ar-SA"/>
              </w:rPr>
            </w:pPr>
            <w:r>
              <w:rPr>
                <w:rFonts w:hint="eastAsia" w:ascii="宋体" w:hAnsi="宋体" w:cs="宋体"/>
                <w:b w:val="0"/>
                <w:bCs/>
                <w:kern w:val="2"/>
                <w:sz w:val="24"/>
                <w:szCs w:val="24"/>
                <w:lang w:val="en-US" w:eastAsia="zh-CN" w:bidi="ar-SA"/>
              </w:rPr>
              <w:t>干香菇</w:t>
            </w:r>
          </w:p>
        </w:tc>
        <w:tc>
          <w:tcPr>
            <w:tcW w:w="1613" w:type="dxa"/>
            <w:tcBorders>
              <w:top w:val="nil"/>
              <w:left w:val="nil"/>
              <w:bottom w:val="nil"/>
              <w:right w:val="nil"/>
            </w:tcBorders>
            <w:shd w:val="clear" w:color="auto" w:fill="auto"/>
            <w:noWrap w:val="0"/>
            <w:tcMar>
              <w:top w:w="-1" w:type="dxa"/>
              <w:left w:w="-1" w:type="dxa"/>
              <w:bottom w:w="-1" w:type="dxa"/>
              <w:right w:w="-1" w:type="dxa"/>
            </w:tcMar>
            <w:vAlign w:val="center"/>
          </w:tcPr>
          <w:p w14:paraId="5CD2AC3D">
            <w:pPr>
              <w:snapToGrid w:val="0"/>
              <w:ind w:left="0" w:leftChars="0" w:right="0" w:rightChars="0" w:firstLine="0" w:firstLineChars="0"/>
              <w:jc w:val="center"/>
              <w:rPr>
                <w:rFonts w:hint="default" w:ascii="宋体" w:hAnsi="宋体" w:eastAsia="宋体" w:cs="宋体"/>
                <w:b w:val="0"/>
                <w:bCs/>
                <w:kern w:val="2"/>
                <w:sz w:val="24"/>
                <w:szCs w:val="24"/>
                <w:lang w:val="en-US" w:eastAsia="zh-CN" w:bidi="ar-SA"/>
              </w:rPr>
            </w:pPr>
            <w:r>
              <w:rPr>
                <w:rFonts w:hint="eastAsia" w:ascii="宋体" w:hAnsi="宋体" w:cs="宋体"/>
                <w:b w:val="0"/>
                <w:bCs/>
                <w:kern w:val="2"/>
                <w:sz w:val="24"/>
                <w:szCs w:val="24"/>
                <w:lang w:val="en-US" w:eastAsia="zh-CN" w:bidi="ar-SA"/>
              </w:rPr>
              <w:t>50</w:t>
            </w:r>
          </w:p>
        </w:tc>
        <w:tc>
          <w:tcPr>
            <w:tcW w:w="2360" w:type="dxa"/>
            <w:tcBorders>
              <w:top w:val="nil"/>
              <w:left w:val="nil"/>
              <w:bottom w:val="nil"/>
              <w:right w:val="nil"/>
            </w:tcBorders>
            <w:shd w:val="clear" w:color="auto" w:fill="auto"/>
            <w:noWrap w:val="0"/>
            <w:tcMar>
              <w:top w:w="-1" w:type="dxa"/>
              <w:left w:w="-1" w:type="dxa"/>
              <w:bottom w:w="-1" w:type="dxa"/>
              <w:right w:w="-1" w:type="dxa"/>
            </w:tcMar>
            <w:vAlign w:val="center"/>
          </w:tcPr>
          <w:p w14:paraId="506EF11A">
            <w:pPr>
              <w:snapToGrid w:val="0"/>
              <w:ind w:left="0" w:leftChars="0" w:right="0" w:rightChars="0" w:firstLine="0" w:firstLineChars="0"/>
              <w:jc w:val="center"/>
              <w:rPr>
                <w:rFonts w:hint="default" w:ascii="宋体" w:hAnsi="宋体" w:eastAsia="宋体" w:cs="宋体"/>
                <w:b w:val="0"/>
                <w:bCs/>
                <w:kern w:val="2"/>
                <w:sz w:val="24"/>
                <w:szCs w:val="24"/>
                <w:lang w:val="en-US" w:eastAsia="zh-CN" w:bidi="ar-SA"/>
              </w:rPr>
            </w:pPr>
            <w:r>
              <w:rPr>
                <w:rFonts w:hint="eastAsia" w:ascii="宋体" w:hAnsi="宋体" w:cs="宋体"/>
                <w:b w:val="0"/>
                <w:bCs/>
                <w:kern w:val="2"/>
                <w:sz w:val="24"/>
                <w:szCs w:val="24"/>
                <w:lang w:val="en-US" w:eastAsia="zh-CN" w:bidi="ar-SA"/>
              </w:rPr>
              <w:t>0.056</w:t>
            </w:r>
          </w:p>
        </w:tc>
        <w:tc>
          <w:tcPr>
            <w:tcW w:w="2509" w:type="dxa"/>
            <w:tcBorders>
              <w:top w:val="nil"/>
              <w:left w:val="nil"/>
              <w:bottom w:val="nil"/>
              <w:right w:val="nil"/>
            </w:tcBorders>
            <w:shd w:val="clear" w:color="auto" w:fill="auto"/>
            <w:noWrap w:val="0"/>
            <w:tcMar>
              <w:top w:w="-1" w:type="dxa"/>
              <w:left w:w="-1" w:type="dxa"/>
              <w:bottom w:w="-1" w:type="dxa"/>
              <w:right w:w="-1" w:type="dxa"/>
            </w:tcMar>
            <w:vAlign w:val="center"/>
          </w:tcPr>
          <w:p w14:paraId="5BFBD2F6">
            <w:pPr>
              <w:snapToGrid w:val="0"/>
              <w:ind w:left="0" w:leftChars="0" w:right="0" w:rightChars="0" w:firstLine="0" w:firstLineChars="0"/>
              <w:jc w:val="center"/>
              <w:rPr>
                <w:rFonts w:hint="default" w:ascii="宋体" w:hAnsi="宋体" w:eastAsia="宋体" w:cs="宋体"/>
                <w:b w:val="0"/>
                <w:bCs/>
                <w:kern w:val="2"/>
                <w:sz w:val="24"/>
                <w:szCs w:val="24"/>
                <w:lang w:val="en-US" w:eastAsia="zh-CN" w:bidi="ar-SA"/>
              </w:rPr>
            </w:pPr>
            <w:r>
              <w:rPr>
                <w:rFonts w:hint="eastAsia" w:ascii="宋体" w:hAnsi="宋体" w:cs="宋体"/>
                <w:b w:val="0"/>
                <w:bCs/>
                <w:kern w:val="2"/>
                <w:sz w:val="24"/>
                <w:szCs w:val="24"/>
                <w:lang w:val="en-US" w:eastAsia="zh-CN" w:bidi="ar-SA"/>
              </w:rPr>
              <w:t>2.8</w:t>
            </w:r>
          </w:p>
        </w:tc>
        <w:tc>
          <w:tcPr>
            <w:tcW w:w="866" w:type="dxa"/>
            <w:tcBorders>
              <w:top w:val="nil"/>
              <w:left w:val="nil"/>
              <w:bottom w:val="nil"/>
              <w:right w:val="nil"/>
            </w:tcBorders>
            <w:shd w:val="clear" w:color="auto" w:fill="auto"/>
            <w:noWrap w:val="0"/>
            <w:tcMar>
              <w:top w:w="-1" w:type="dxa"/>
              <w:left w:w="-1" w:type="dxa"/>
              <w:bottom w:w="-1" w:type="dxa"/>
              <w:right w:w="-1" w:type="dxa"/>
            </w:tcMar>
            <w:vAlign w:val="center"/>
          </w:tcPr>
          <w:p w14:paraId="6CBA73F5">
            <w:pPr>
              <w:snapToGrid w:val="0"/>
              <w:ind w:left="0" w:leftChars="0" w:right="0" w:rightChars="0" w:firstLine="0" w:firstLineChars="0"/>
              <w:jc w:val="right"/>
              <w:rPr>
                <w:rFonts w:hint="eastAsia" w:ascii="宋体" w:hAnsi="宋体" w:eastAsia="宋体" w:cs="宋体"/>
                <w:b w:val="0"/>
                <w:bCs/>
                <w:kern w:val="2"/>
                <w:sz w:val="24"/>
                <w:szCs w:val="24"/>
                <w:lang w:val="en-US" w:eastAsia="zh-CN" w:bidi="ar-SA"/>
              </w:rPr>
            </w:pPr>
          </w:p>
        </w:tc>
      </w:tr>
      <w:tr w14:paraId="34C3B59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4" w:type="dxa"/>
            <w:tcBorders>
              <w:top w:val="nil"/>
              <w:left w:val="nil"/>
              <w:bottom w:val="nil"/>
              <w:right w:val="nil"/>
            </w:tcBorders>
            <w:shd w:val="clear" w:color="auto" w:fill="auto"/>
            <w:noWrap w:val="0"/>
            <w:tcMar>
              <w:top w:w="-1" w:type="dxa"/>
              <w:left w:w="-1" w:type="dxa"/>
              <w:bottom w:w="-1" w:type="dxa"/>
              <w:right w:w="-1" w:type="dxa"/>
            </w:tcMar>
            <w:vAlign w:val="center"/>
          </w:tcPr>
          <w:p w14:paraId="4E23AEFD">
            <w:pPr>
              <w:snapToGrid w:val="0"/>
              <w:ind w:left="0" w:leftChars="0" w:right="0" w:rightChars="0" w:firstLine="0" w:firstLineChars="0"/>
              <w:jc w:val="center"/>
              <w:rPr>
                <w:rFonts w:hint="default" w:ascii="宋体" w:hAnsi="宋体" w:eastAsia="宋体" w:cs="宋体"/>
                <w:b w:val="0"/>
                <w:bCs/>
                <w:kern w:val="2"/>
                <w:sz w:val="24"/>
                <w:szCs w:val="24"/>
                <w:lang w:val="en-US" w:eastAsia="zh-CN" w:bidi="ar-SA"/>
              </w:rPr>
            </w:pPr>
            <w:r>
              <w:rPr>
                <w:rFonts w:hint="eastAsia" w:ascii="宋体" w:hAnsi="宋体" w:cs="宋体"/>
                <w:b w:val="0"/>
                <w:bCs/>
                <w:kern w:val="2"/>
                <w:sz w:val="24"/>
                <w:szCs w:val="24"/>
                <w:lang w:val="en-US" w:eastAsia="zh-CN" w:bidi="ar-SA"/>
              </w:rPr>
              <w:t>其他</w:t>
            </w:r>
          </w:p>
        </w:tc>
        <w:tc>
          <w:tcPr>
            <w:tcW w:w="1613" w:type="dxa"/>
            <w:tcBorders>
              <w:top w:val="nil"/>
              <w:left w:val="nil"/>
              <w:bottom w:val="nil"/>
              <w:right w:val="nil"/>
            </w:tcBorders>
            <w:shd w:val="clear" w:color="auto" w:fill="auto"/>
            <w:noWrap w:val="0"/>
            <w:tcMar>
              <w:top w:w="-1" w:type="dxa"/>
              <w:left w:w="-1" w:type="dxa"/>
              <w:bottom w:w="-1" w:type="dxa"/>
              <w:right w:w="-1" w:type="dxa"/>
            </w:tcMar>
            <w:vAlign w:val="center"/>
          </w:tcPr>
          <w:p w14:paraId="005F8664">
            <w:pPr>
              <w:snapToGrid w:val="0"/>
              <w:ind w:left="0" w:leftChars="0" w:right="0" w:rightChars="0" w:firstLine="0" w:firstLineChars="0"/>
              <w:jc w:val="center"/>
              <w:rPr>
                <w:rFonts w:hint="default" w:ascii="宋体" w:hAnsi="宋体" w:eastAsia="宋体" w:cs="宋体"/>
                <w:b w:val="0"/>
                <w:bCs/>
                <w:kern w:val="2"/>
                <w:sz w:val="24"/>
                <w:szCs w:val="24"/>
                <w:lang w:val="en-US" w:eastAsia="zh-CN" w:bidi="ar-SA"/>
              </w:rPr>
            </w:pPr>
            <w:r>
              <w:rPr>
                <w:rFonts w:hint="eastAsia" w:ascii="宋体" w:hAnsi="宋体" w:cs="宋体"/>
                <w:b w:val="0"/>
                <w:bCs/>
                <w:kern w:val="2"/>
                <w:sz w:val="24"/>
                <w:szCs w:val="24"/>
                <w:lang w:val="en-US" w:eastAsia="zh-CN" w:bidi="ar-SA"/>
              </w:rPr>
              <w:t>-</w:t>
            </w:r>
          </w:p>
        </w:tc>
        <w:tc>
          <w:tcPr>
            <w:tcW w:w="2360" w:type="dxa"/>
            <w:tcBorders>
              <w:top w:val="nil"/>
              <w:left w:val="nil"/>
              <w:bottom w:val="nil"/>
              <w:right w:val="nil"/>
            </w:tcBorders>
            <w:shd w:val="clear" w:color="auto" w:fill="auto"/>
            <w:noWrap w:val="0"/>
            <w:tcMar>
              <w:top w:w="-1" w:type="dxa"/>
              <w:left w:w="-1" w:type="dxa"/>
              <w:bottom w:w="-1" w:type="dxa"/>
              <w:right w:w="-1" w:type="dxa"/>
            </w:tcMar>
            <w:vAlign w:val="center"/>
          </w:tcPr>
          <w:p w14:paraId="772EE26C">
            <w:pPr>
              <w:snapToGrid w:val="0"/>
              <w:ind w:left="0" w:leftChars="0" w:right="0" w:rightChars="0" w:firstLine="0" w:firstLineChars="0"/>
              <w:jc w:val="center"/>
              <w:rPr>
                <w:rFonts w:hint="default" w:ascii="宋体" w:hAnsi="宋体" w:eastAsia="宋体" w:cs="宋体"/>
                <w:b w:val="0"/>
                <w:bCs/>
                <w:kern w:val="2"/>
                <w:sz w:val="24"/>
                <w:szCs w:val="24"/>
                <w:lang w:val="en-US" w:eastAsia="zh-CN" w:bidi="ar-SA"/>
              </w:rPr>
            </w:pPr>
            <w:r>
              <w:rPr>
                <w:rFonts w:hint="eastAsia" w:ascii="宋体" w:hAnsi="宋体" w:cs="宋体"/>
                <w:b w:val="0"/>
                <w:bCs/>
                <w:kern w:val="2"/>
                <w:sz w:val="24"/>
                <w:szCs w:val="24"/>
                <w:lang w:val="en-US" w:eastAsia="zh-CN" w:bidi="ar-SA"/>
              </w:rPr>
              <w:t>-</w:t>
            </w:r>
          </w:p>
        </w:tc>
        <w:tc>
          <w:tcPr>
            <w:tcW w:w="2509" w:type="dxa"/>
            <w:tcBorders>
              <w:top w:val="nil"/>
              <w:left w:val="nil"/>
              <w:bottom w:val="nil"/>
              <w:right w:val="nil"/>
            </w:tcBorders>
            <w:shd w:val="clear" w:color="auto" w:fill="auto"/>
            <w:noWrap w:val="0"/>
            <w:tcMar>
              <w:top w:w="-1" w:type="dxa"/>
              <w:left w:w="-1" w:type="dxa"/>
              <w:bottom w:w="-1" w:type="dxa"/>
              <w:right w:w="-1" w:type="dxa"/>
            </w:tcMar>
            <w:vAlign w:val="center"/>
          </w:tcPr>
          <w:p w14:paraId="300324CB">
            <w:pPr>
              <w:snapToGrid w:val="0"/>
              <w:ind w:left="0" w:leftChars="0" w:right="0" w:rightChars="0" w:firstLine="0" w:firstLineChars="0"/>
              <w:jc w:val="center"/>
              <w:rPr>
                <w:rFonts w:hint="default" w:ascii="宋体" w:hAnsi="宋体" w:eastAsia="宋体" w:cs="宋体"/>
                <w:b w:val="0"/>
                <w:bCs/>
                <w:kern w:val="2"/>
                <w:sz w:val="24"/>
                <w:szCs w:val="24"/>
                <w:lang w:val="en-US" w:eastAsia="zh-CN" w:bidi="ar-SA"/>
              </w:rPr>
            </w:pPr>
            <w:r>
              <w:rPr>
                <w:rFonts w:hint="eastAsia" w:ascii="宋体" w:hAnsi="宋体" w:cs="宋体"/>
                <w:b w:val="0"/>
                <w:bCs/>
                <w:kern w:val="2"/>
                <w:sz w:val="24"/>
                <w:szCs w:val="24"/>
                <w:lang w:val="en-US" w:eastAsia="zh-CN" w:bidi="ar-SA"/>
              </w:rPr>
              <w:t>2</w:t>
            </w:r>
          </w:p>
        </w:tc>
        <w:tc>
          <w:tcPr>
            <w:tcW w:w="866" w:type="dxa"/>
            <w:tcBorders>
              <w:top w:val="nil"/>
              <w:left w:val="nil"/>
              <w:bottom w:val="nil"/>
              <w:right w:val="nil"/>
            </w:tcBorders>
            <w:noWrap w:val="0"/>
            <w:tcMar>
              <w:top w:w="-1" w:type="dxa"/>
              <w:left w:w="-1" w:type="dxa"/>
              <w:bottom w:w="-1" w:type="dxa"/>
              <w:right w:w="-1" w:type="dxa"/>
            </w:tcMar>
            <w:vAlign w:val="center"/>
          </w:tcPr>
          <w:p w14:paraId="69E76E9D">
            <w:pPr>
              <w:snapToGrid w:val="0"/>
              <w:ind w:left="0" w:leftChars="0" w:right="0" w:rightChars="0" w:firstLine="0" w:firstLineChars="0"/>
              <w:jc w:val="center"/>
              <w:rPr>
                <w:rFonts w:hint="eastAsia" w:ascii="宋体" w:hAnsi="宋体" w:eastAsia="宋体" w:cs="宋体"/>
                <w:b w:val="0"/>
                <w:bCs/>
                <w:sz w:val="24"/>
                <w:szCs w:val="24"/>
                <w:lang w:val="en-US" w:eastAsia="zh-CN"/>
              </w:rPr>
            </w:pPr>
            <w:r>
              <w:rPr>
                <w:rFonts w:hint="eastAsia" w:ascii="宋体" w:hAnsi="宋体" w:cs="宋体"/>
                <w:b w:val="0"/>
                <w:bCs/>
                <w:sz w:val="24"/>
                <w:szCs w:val="24"/>
                <w:lang w:val="en-US" w:eastAsia="zh-CN"/>
              </w:rPr>
              <w:t>调料</w:t>
            </w:r>
          </w:p>
        </w:tc>
      </w:tr>
      <w:tr w14:paraId="0A938ED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4"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0CB6CB30">
            <w:pPr>
              <w:snapToGrid w:val="0"/>
              <w:ind w:left="0" w:leftChars="0" w:right="0" w:rightChars="0" w:firstLine="0" w:firstLineChars="0"/>
              <w:jc w:val="center"/>
              <w:rPr>
                <w:rFonts w:hint="eastAsia" w:ascii="宋体" w:hAnsi="宋体" w:eastAsia="宋体" w:cs="宋体"/>
                <w:b w:val="0"/>
                <w:bCs/>
                <w:kern w:val="2"/>
                <w:sz w:val="24"/>
                <w:szCs w:val="24"/>
                <w:lang w:val="en-US" w:eastAsia="zh-CN" w:bidi="ar-SA"/>
              </w:rPr>
            </w:pPr>
            <w:bookmarkStart w:id="69" w:name="_Toc2613"/>
            <w:bookmarkStart w:id="70" w:name="_Toc31439"/>
            <w:bookmarkStart w:id="71" w:name="_Toc26480"/>
            <w:bookmarkStart w:id="72" w:name="_Toc4724"/>
            <w:bookmarkStart w:id="73" w:name="_Toc35699812"/>
            <w:r>
              <w:rPr>
                <w:rFonts w:hint="eastAsia" w:ascii="宋体" w:hAnsi="宋体" w:eastAsia="宋体" w:cs="宋体"/>
                <w:b w:val="0"/>
                <w:bCs/>
                <w:sz w:val="24"/>
                <w:szCs w:val="24"/>
              </w:rPr>
              <w:t>合计</w:t>
            </w:r>
          </w:p>
        </w:tc>
        <w:tc>
          <w:tcPr>
            <w:tcW w:w="1613"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38F28731">
            <w:pPr>
              <w:snapToGrid w:val="0"/>
              <w:ind w:left="0" w:leftChars="0" w:right="0" w:rightChars="0" w:firstLine="0" w:firstLineChars="0"/>
              <w:jc w:val="center"/>
              <w:rPr>
                <w:rFonts w:hint="default" w:ascii="宋体" w:hAnsi="宋体" w:eastAsia="宋体" w:cs="宋体"/>
                <w:b w:val="0"/>
                <w:bCs/>
                <w:kern w:val="2"/>
                <w:sz w:val="24"/>
                <w:szCs w:val="24"/>
                <w:lang w:val="en-US" w:eastAsia="zh-CN" w:bidi="ar-SA"/>
              </w:rPr>
            </w:pPr>
            <w:r>
              <w:rPr>
                <w:rFonts w:hint="eastAsia" w:ascii="宋体" w:hAnsi="宋体" w:cs="宋体"/>
                <w:b w:val="0"/>
                <w:bCs/>
                <w:kern w:val="2"/>
                <w:sz w:val="24"/>
                <w:szCs w:val="24"/>
                <w:lang w:val="en-US" w:eastAsia="zh-CN" w:bidi="ar-SA"/>
              </w:rPr>
              <w:t>-</w:t>
            </w:r>
          </w:p>
        </w:tc>
        <w:tc>
          <w:tcPr>
            <w:tcW w:w="2360"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6A31115D">
            <w:pPr>
              <w:snapToGrid w:val="0"/>
              <w:ind w:left="0" w:leftChars="0" w:right="0" w:rightChars="0" w:firstLine="0" w:firstLineChars="0"/>
              <w:jc w:val="center"/>
              <w:rPr>
                <w:rFonts w:hint="default" w:ascii="宋体" w:hAnsi="宋体" w:eastAsia="宋体" w:cs="宋体"/>
                <w:b w:val="0"/>
                <w:bCs/>
                <w:kern w:val="2"/>
                <w:sz w:val="24"/>
                <w:szCs w:val="24"/>
                <w:lang w:val="en-US" w:eastAsia="zh-CN" w:bidi="ar-SA"/>
              </w:rPr>
            </w:pPr>
            <w:r>
              <w:rPr>
                <w:rFonts w:hint="eastAsia" w:ascii="宋体" w:hAnsi="宋体" w:cs="宋体"/>
                <w:b w:val="0"/>
                <w:bCs/>
                <w:kern w:val="2"/>
                <w:sz w:val="24"/>
                <w:szCs w:val="24"/>
                <w:lang w:val="en-US" w:eastAsia="zh-CN" w:bidi="ar-SA"/>
              </w:rPr>
              <w:t>-</w:t>
            </w:r>
          </w:p>
        </w:tc>
        <w:tc>
          <w:tcPr>
            <w:tcW w:w="2509"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53594280">
            <w:pPr>
              <w:snapToGrid w:val="0"/>
              <w:ind w:left="0" w:leftChars="0" w:right="0" w:rightChars="0" w:firstLine="0" w:firstLineChars="0"/>
              <w:jc w:val="center"/>
              <w:rPr>
                <w:rFonts w:hint="default" w:ascii="宋体" w:hAnsi="宋体" w:eastAsia="宋体" w:cs="宋体"/>
                <w:b w:val="0"/>
                <w:bCs/>
                <w:kern w:val="2"/>
                <w:sz w:val="24"/>
                <w:szCs w:val="24"/>
                <w:lang w:val="en-US" w:eastAsia="zh-CN" w:bidi="ar-SA"/>
              </w:rPr>
            </w:pPr>
            <w:r>
              <w:rPr>
                <w:rFonts w:hint="eastAsia" w:ascii="宋体" w:hAnsi="宋体" w:cs="宋体"/>
                <w:b w:val="0"/>
                <w:bCs/>
                <w:kern w:val="2"/>
                <w:sz w:val="24"/>
                <w:szCs w:val="24"/>
                <w:lang w:val="en-US" w:eastAsia="zh-CN" w:bidi="ar-SA"/>
              </w:rPr>
              <w:t>9.68</w:t>
            </w:r>
          </w:p>
        </w:tc>
        <w:tc>
          <w:tcPr>
            <w:tcW w:w="866" w:type="dxa"/>
            <w:tcBorders>
              <w:top w:val="nil"/>
              <w:left w:val="nil"/>
              <w:bottom w:val="single" w:color="auto" w:sz="12" w:space="0"/>
              <w:right w:val="nil"/>
            </w:tcBorders>
            <w:noWrap w:val="0"/>
            <w:tcMar>
              <w:top w:w="-1" w:type="dxa"/>
              <w:left w:w="-1" w:type="dxa"/>
              <w:bottom w:w="-1" w:type="dxa"/>
              <w:right w:w="-1" w:type="dxa"/>
            </w:tcMar>
            <w:vAlign w:val="center"/>
          </w:tcPr>
          <w:p w14:paraId="51E05A5D">
            <w:pPr>
              <w:snapToGrid w:val="0"/>
              <w:ind w:left="0" w:leftChars="0" w:right="0" w:rightChars="0" w:firstLine="0" w:firstLineChars="0"/>
              <w:jc w:val="right"/>
              <w:rPr>
                <w:rFonts w:hint="eastAsia" w:ascii="宋体" w:hAnsi="宋体" w:eastAsia="宋体" w:cs="宋体"/>
                <w:b w:val="0"/>
                <w:bCs/>
                <w:sz w:val="24"/>
                <w:szCs w:val="24"/>
              </w:rPr>
            </w:pPr>
          </w:p>
        </w:tc>
      </w:tr>
    </w:tbl>
    <w:p w14:paraId="576A5DAF">
      <w:pPr>
        <w:pStyle w:val="68"/>
        <w:ind w:firstLine="420" w:firstLineChars="200"/>
      </w:pPr>
      <w:r>
        <w:t>图6-1  成分析表</w:t>
      </w:r>
      <w:bookmarkEnd w:id="69"/>
      <w:bookmarkEnd w:id="70"/>
      <w:bookmarkEnd w:id="71"/>
    </w:p>
    <w:bookmarkEnd w:id="65"/>
    <w:bookmarkEnd w:id="66"/>
    <w:bookmarkEnd w:id="67"/>
    <w:bookmarkEnd w:id="68"/>
    <w:bookmarkEnd w:id="72"/>
    <w:bookmarkEnd w:id="73"/>
    <w:p w14:paraId="0F19019C">
      <w:pPr>
        <w:pStyle w:val="4"/>
        <w:keepNext/>
        <w:numPr>
          <w:ilvl w:val="0"/>
          <w:numId w:val="0"/>
        </w:numPr>
        <w:topLinePunct w:val="0"/>
        <w:rPr>
          <w:rFonts w:hint="eastAsia" w:ascii="黑体" w:hAnsi="黑体" w:eastAsia="黑体" w:cs="黑体"/>
          <w:b w:val="0"/>
        </w:rPr>
      </w:pPr>
      <w:bookmarkStart w:id="74" w:name="_Toc30042"/>
      <w:bookmarkStart w:id="75" w:name="_Toc13882"/>
      <w:bookmarkStart w:id="76" w:name="_Toc28894_WPSOffice_Level2"/>
      <w:bookmarkStart w:id="77" w:name="_Toc6874_WPSOffice_Level2"/>
      <w:bookmarkStart w:id="78" w:name="_Toc13345"/>
      <w:bookmarkStart w:id="79" w:name="_Toc3997"/>
      <w:bookmarkStart w:id="80" w:name="_Toc24827"/>
      <w:bookmarkStart w:id="81" w:name="_Toc35699813"/>
      <w:bookmarkStart w:id="82" w:name="_Toc11584"/>
      <w:r>
        <w:rPr>
          <w:rFonts w:hint="eastAsia"/>
          <w:lang w:eastAsia="zh-CN"/>
        </w:rPr>
        <w:t>（二）</w:t>
      </w:r>
      <w:r>
        <w:t>定价策略</w:t>
      </w:r>
      <w:bookmarkEnd w:id="74"/>
      <w:bookmarkEnd w:id="75"/>
    </w:p>
    <w:bookmarkEnd w:id="76"/>
    <w:bookmarkEnd w:id="77"/>
    <w:bookmarkEnd w:id="78"/>
    <w:bookmarkEnd w:id="79"/>
    <w:bookmarkEnd w:id="80"/>
    <w:bookmarkEnd w:id="81"/>
    <w:bookmarkEnd w:id="82"/>
    <w:p w14:paraId="768A10DF">
      <w:pPr>
        <w:ind w:firstLine="480" w:firstLineChars="200"/>
        <w:rPr>
          <w:rFonts w:hint="eastAsia"/>
          <w:lang w:eastAsia="zh-CN"/>
        </w:rPr>
      </w:pPr>
      <w:bookmarkStart w:id="83" w:name="_Toc273"/>
      <w:r>
        <w:rPr>
          <w:rFonts w:hint="eastAsia"/>
          <w:lang w:val="en-US" w:eastAsia="zh-CN"/>
        </w:rPr>
        <w:t>采</w:t>
      </w:r>
      <w:r>
        <w:rPr>
          <w:rFonts w:hint="eastAsia"/>
          <w:lang w:eastAsia="zh-CN"/>
        </w:rPr>
        <w:t>用的是成本加成定价法：定价 = 成本 ÷ (1 − 目标利润率)。</w:t>
      </w:r>
    </w:p>
    <w:p w14:paraId="12859EA0">
      <w:pPr>
        <w:ind w:firstLine="480" w:firstLineChars="200"/>
        <w:rPr>
          <w:rFonts w:hint="eastAsia"/>
          <w:lang w:eastAsia="zh-CN"/>
        </w:rPr>
      </w:pPr>
      <w:r>
        <w:rPr>
          <w:rFonts w:hint="eastAsia"/>
          <w:lang w:eastAsia="zh-CN"/>
        </w:rPr>
        <w:t>先看成本。根据成本分析表的核算，15个煎饺的综合成本一共是9.68元。一般来说，中式快餐的毛利率大概在35%到45%之间。不过考虑到这款产品有保健属性，可以适当加点溢价，所以我们最终把毛利率定在50%（这个比例是不含税的）。</w:t>
      </w:r>
    </w:p>
    <w:p w14:paraId="53822265">
      <w:pPr>
        <w:ind w:firstLine="480" w:firstLineChars="200"/>
        <w:rPr>
          <w:rFonts w:hint="eastAsia"/>
          <w:lang w:eastAsia="zh-CN"/>
        </w:rPr>
      </w:pPr>
      <w:r>
        <w:rPr>
          <w:rFonts w:hint="eastAsia"/>
          <w:lang w:eastAsia="zh-CN"/>
        </w:rPr>
        <w:t>接下来套公式：把成本9.68元和毛利率50%代进去，就是 9.68 ÷ (1 − 0.5) = 9.68 ÷ 0.5 = 19.36 元。按四舍五入取整，最后一份茯苓陈皮煎饺的定价就是19元。</w:t>
      </w:r>
    </w:p>
    <w:p w14:paraId="19956AD8">
      <w:pPr>
        <w:ind w:firstLine="480" w:firstLineChars="200"/>
        <w:rPr>
          <w:rFonts w:hint="eastAsia"/>
          <w:lang w:eastAsia="zh-CN"/>
        </w:rPr>
      </w:pPr>
      <w:r>
        <w:rPr>
          <w:rFonts w:hint="eastAsia"/>
          <w:lang w:eastAsia="zh-CN"/>
        </w:rPr>
        <w:br w:type="page"/>
      </w:r>
    </w:p>
    <w:p w14:paraId="36FD4BF7">
      <w:pPr>
        <w:pStyle w:val="3"/>
        <w:keepNext/>
        <w:pageBreakBefore/>
        <w:numPr>
          <w:ilvl w:val="0"/>
          <w:numId w:val="0"/>
        </w:numPr>
        <w:ind w:left="0" w:leftChars="0" w:firstLine="600" w:firstLineChars="200"/>
        <w:jc w:val="center"/>
        <w:rPr>
          <w:b w:val="0"/>
        </w:rPr>
      </w:pPr>
      <w:bookmarkStart w:id="84" w:name="_Toc13489"/>
      <w:r>
        <w:rPr>
          <w:rFonts w:hint="eastAsia"/>
          <w:lang w:eastAsia="zh-CN"/>
        </w:rPr>
        <w:t xml:space="preserve">第五章 </w:t>
      </w:r>
      <w:r>
        <w:t>结论</w:t>
      </w:r>
      <w:bookmarkEnd w:id="83"/>
      <w:bookmarkEnd w:id="84"/>
    </w:p>
    <w:p w14:paraId="2ACD5BE6">
      <w:pPr>
        <w:pStyle w:val="14"/>
        <w:ind w:firstLine="480" w:firstLineChars="200"/>
        <w:rPr>
          <w:rFonts w:ascii="Calibri" w:hAnsi="Calibri" w:eastAsia="宋体" w:cs="Times New Roman"/>
          <w:sz w:val="24"/>
        </w:rPr>
      </w:pPr>
      <w:r>
        <w:rPr>
          <w:rFonts w:ascii="Calibri" w:hAnsi="Calibri" w:eastAsia="宋体" w:cs="Times New Roman"/>
          <w:sz w:val="24"/>
        </w:rPr>
        <w:t>茯苓陈皮煎饺是一款</w:t>
      </w:r>
      <w:r>
        <w:rPr>
          <w:rFonts w:hint="eastAsia" w:cs="Times New Roman"/>
          <w:sz w:val="24"/>
          <w:lang w:val="en-US" w:eastAsia="zh-CN"/>
        </w:rPr>
        <w:t>结合</w:t>
      </w:r>
      <w:r>
        <w:rPr>
          <w:rFonts w:ascii="Calibri" w:hAnsi="Calibri" w:eastAsia="宋体" w:cs="Times New Roman"/>
          <w:sz w:val="24"/>
        </w:rPr>
        <w:t>了传统</w:t>
      </w:r>
      <w:r>
        <w:rPr>
          <w:rFonts w:hint="eastAsia" w:cs="Times New Roman"/>
          <w:sz w:val="24"/>
          <w:lang w:val="en-US" w:eastAsia="zh-CN"/>
        </w:rPr>
        <w:t>美食</w:t>
      </w:r>
      <w:r>
        <w:rPr>
          <w:rFonts w:ascii="Calibri" w:hAnsi="Calibri" w:eastAsia="宋体" w:cs="Times New Roman"/>
          <w:sz w:val="24"/>
        </w:rPr>
        <w:t>与食补哲思的新式产物</w:t>
      </w:r>
      <w:r>
        <w:rPr>
          <w:rFonts w:hint="eastAsia" w:cs="Times New Roman"/>
          <w:sz w:val="24"/>
          <w:lang w:eastAsia="zh-CN"/>
        </w:rPr>
        <w:t>。</w:t>
      </w:r>
      <w:r>
        <w:rPr>
          <w:rFonts w:hint="eastAsia" w:cs="Times New Roman"/>
          <w:sz w:val="24"/>
          <w:lang w:val="en-US" w:eastAsia="zh-CN"/>
        </w:rPr>
        <w:t>本研究是对传统</w:t>
      </w:r>
      <w:r>
        <w:rPr>
          <w:rFonts w:ascii="Calibri" w:hAnsi="Calibri" w:eastAsia="宋体" w:cs="Times New Roman"/>
          <w:sz w:val="24"/>
        </w:rPr>
        <w:t>煎饺的改良，将中药茯苓、陈皮融入特色</w:t>
      </w:r>
      <w:r>
        <w:rPr>
          <w:rFonts w:hint="eastAsia" w:cs="Times New Roman"/>
          <w:sz w:val="24"/>
          <w:lang w:val="en-US" w:eastAsia="zh-CN"/>
        </w:rPr>
        <w:t>美食</w:t>
      </w:r>
      <w:r>
        <w:rPr>
          <w:rFonts w:ascii="Calibri" w:hAnsi="Calibri" w:eastAsia="宋体" w:cs="Times New Roman"/>
          <w:sz w:val="24"/>
        </w:rPr>
        <w:t>，为大众呈上一款兼具美味与养生的新式煎饺；就感官品质而言，这款煎饺的色、香、味、形皆颇为出色。它别致的形态与多元的口感收获众人一致称许；茯苓的浅淡香气与陈皮的清新滋味巧妙交融，赋予其与众不同的风味，有别于寻常煎饺；经由试验得出的最佳配方，既能最大程度凸显茯苓、陈皮的特性，又保障了饺子皮的Q弹与馅料的鲜美。</w:t>
      </w:r>
    </w:p>
    <w:p w14:paraId="74EAFDEF">
      <w:pPr>
        <w:spacing w:line="288" w:lineRule="auto"/>
        <w:ind w:firstLine="480"/>
        <w:rPr>
          <w:rFonts w:hint="eastAsia" w:ascii="宋体" w:hAnsi="宋体" w:eastAsia="宋体" w:cs="宋体"/>
          <w:sz w:val="24"/>
          <w:szCs w:val="24"/>
          <w:u w:color="FFFFFF" w:themeColor="background1"/>
        </w:rPr>
      </w:pPr>
      <w:r>
        <w:rPr>
          <w:rFonts w:hint="eastAsia" w:ascii="宋体" w:hAnsi="宋体" w:eastAsia="宋体" w:cs="宋体"/>
          <w:sz w:val="24"/>
          <w:szCs w:val="24"/>
          <w:u w:color="FFFFFF" w:themeColor="background1"/>
        </w:rPr>
        <w:t>从营养角度来说，茯苓陈皮煎饺确实有不少优势。茯苓里面含有多种多糖这类有益成分，能起到健脾、安神的作用。至于陈皮，它含有挥发油和黄酮类物质，有助于理气健脾、燥湿化痰。因此，在这款煎饺中加入茯苓和陈皮这两种食材后，煎饺不仅能提供人体所需的碳水化合物、蛋白质等基础营养，还增添了一定的保健功效，能满足现代人对健康食品的追求。</w:t>
      </w:r>
    </w:p>
    <w:p w14:paraId="505BFD30">
      <w:pPr>
        <w:spacing w:line="288" w:lineRule="auto"/>
        <w:ind w:firstLine="480"/>
        <w:rPr>
          <w:rFonts w:hint="eastAsia" w:ascii="宋体" w:hAnsi="宋体" w:eastAsia="宋体" w:cs="宋体"/>
          <w:sz w:val="24"/>
          <w:szCs w:val="24"/>
          <w:u w:color="FFFFFF" w:themeColor="background1"/>
        </w:rPr>
      </w:pPr>
      <w:r>
        <w:rPr>
          <w:rFonts w:hint="eastAsia" w:ascii="宋体" w:hAnsi="宋体" w:eastAsia="宋体" w:cs="宋体"/>
          <w:sz w:val="24"/>
          <w:szCs w:val="24"/>
          <w:u w:color="FFFFFF" w:themeColor="background1"/>
        </w:rPr>
        <w:t>在生产工艺这块，我们确定了茯苓粉和陈皮粉的最佳添加比例，也摸索出了合适的煎制时间和火候等关键参数。煎的时候要控制好时间和温度，这样饺子皮才能炸出金黄的色泽、变得酥脆，同时里面的馅也能熟透，从而保证产品品质的稳定和统一。总体来看，茯苓陈皮煎饺拥有不错的市场前景和发展空间。今后可以针对它的工业化生产做进一步研究，同时加强质量控制、延长保质期，从而扩大销售范围，让更多消费者尝到这种煎饺，为大家提供更多既健康又美味的食品。相比传统煎饺，这款产品在饺子皮、馅料和外形方面都做了不同程度的改良，因此在外观、风味和营养价值上都有所提升。其中的茯苓和陈皮有不少益处，正好符合当下人们对健康饮食的需求。从成本角度讲，茯苓陈皮煎饺具备很好的市场潜力，在餐饮行业大有可为，合理的定价既能保障商家的利润，也能吸引顾客。</w:t>
      </w:r>
    </w:p>
    <w:p w14:paraId="5A53822C">
      <w:pPr>
        <w:spacing w:line="288" w:lineRule="auto"/>
        <w:ind w:firstLine="480"/>
        <w:rPr>
          <w:rFonts w:hint="eastAsia" w:ascii="宋体" w:hAnsi="宋体" w:eastAsia="宋体" w:cs="宋体"/>
          <w:sz w:val="24"/>
          <w:szCs w:val="24"/>
          <w:u w:color="FFFFFF" w:themeColor="background1"/>
        </w:rPr>
        <w:sectPr>
          <w:footerReference r:id="rId12" w:type="first"/>
          <w:footerReference r:id="rId11" w:type="default"/>
          <w:pgSz w:w="11906" w:h="16838"/>
          <w:pgMar w:top="1440" w:right="1800" w:bottom="1440" w:left="1800" w:header="851" w:footer="992" w:gutter="0"/>
          <w:pgNumType w:fmt="decimal"/>
          <w:cols w:space="720" w:num="1"/>
          <w:titlePg/>
          <w:docGrid w:type="lines" w:linePitch="312" w:charSpace="0"/>
        </w:sectPr>
      </w:pPr>
    </w:p>
    <w:p w14:paraId="11889D15">
      <w:pPr>
        <w:pStyle w:val="70"/>
        <w:pageBreakBefore/>
      </w:pPr>
      <w:bookmarkStart w:id="85" w:name="_Toc17651"/>
      <w:bookmarkStart w:id="86" w:name="_Toc57141613"/>
      <w:bookmarkStart w:id="87" w:name="_Toc29705"/>
      <w:r>
        <w:t>参考文献</w:t>
      </w:r>
      <w:bookmarkEnd w:id="85"/>
      <w:bookmarkEnd w:id="86"/>
      <w:bookmarkEnd w:id="87"/>
    </w:p>
    <w:p w14:paraId="6E48B9B3">
      <w:pPr>
        <w:pStyle w:val="69"/>
        <w:keepNext w:val="0"/>
        <w:keepLines w:val="0"/>
        <w:pageBreakBefore w:val="0"/>
        <w:widowControl w:val="0"/>
        <w:numPr>
          <w:ilvl w:val="0"/>
          <w:numId w:val="0"/>
        </w:numPr>
        <w:kinsoku/>
        <w:wordWrap/>
        <w:overflowPunct/>
        <w:topLinePunct w:val="0"/>
        <w:autoSpaceDE/>
        <w:autoSpaceDN/>
        <w:bidi w:val="0"/>
        <w:adjustRightInd/>
        <w:snapToGrid/>
        <w:ind w:left="420" w:hanging="420" w:hangingChars="200"/>
        <w:textAlignment w:val="auto"/>
      </w:pPr>
      <w:r>
        <w:rPr>
          <w:rFonts w:hint="eastAsia"/>
          <w:lang w:eastAsia="zh-CN"/>
        </w:rPr>
        <w:t>[01]</w:t>
      </w:r>
      <w:r>
        <w:t>陈晨，孙晓红，徐敏.红曲粉在面制品中的着色稳定性与功能活性研究[J].食品研究与开发，2022，43(11):35–41.</w:t>
      </w:r>
    </w:p>
    <w:p w14:paraId="31E8C471">
      <w:pPr>
        <w:pStyle w:val="69"/>
        <w:keepNext w:val="0"/>
        <w:keepLines w:val="0"/>
        <w:pageBreakBefore w:val="0"/>
        <w:widowControl w:val="0"/>
        <w:numPr>
          <w:ilvl w:val="0"/>
          <w:numId w:val="0"/>
        </w:numPr>
        <w:kinsoku/>
        <w:wordWrap/>
        <w:overflowPunct/>
        <w:topLinePunct w:val="0"/>
        <w:autoSpaceDE/>
        <w:autoSpaceDN/>
        <w:bidi w:val="0"/>
        <w:adjustRightInd/>
        <w:snapToGrid/>
        <w:textAlignment w:val="auto"/>
      </w:pPr>
      <w:r>
        <w:rPr>
          <w:rFonts w:hint="eastAsia"/>
          <w:lang w:eastAsia="zh-CN"/>
        </w:rPr>
        <w:t>[02]</w:t>
      </w:r>
      <w:r>
        <w:t>张静.药食同源食材在面点中的应用研究[J].食品科技,2023,48(05):123-128.2.</w:t>
      </w:r>
    </w:p>
    <w:p w14:paraId="32ECC5B5">
      <w:pPr>
        <w:pStyle w:val="69"/>
        <w:keepNext w:val="0"/>
        <w:keepLines w:val="0"/>
        <w:pageBreakBefore w:val="0"/>
        <w:widowControl w:val="0"/>
        <w:numPr>
          <w:ilvl w:val="0"/>
          <w:numId w:val="0"/>
        </w:numPr>
        <w:kinsoku/>
        <w:wordWrap/>
        <w:overflowPunct/>
        <w:topLinePunct w:val="0"/>
        <w:autoSpaceDE/>
        <w:autoSpaceDN/>
        <w:bidi w:val="0"/>
        <w:adjustRightInd/>
        <w:snapToGrid/>
        <w:ind w:left="420" w:hanging="420" w:hangingChars="200"/>
        <w:textAlignment w:val="auto"/>
      </w:pPr>
      <w:r>
        <w:rPr>
          <w:rFonts w:hint="eastAsia"/>
          <w:lang w:eastAsia="zh-CN"/>
        </w:rPr>
        <w:t>[03]</w:t>
      </w:r>
      <w:r>
        <w:t>王萌.李娜.药食同源食材茯苓与陈皮的营养成分及应用研究[J].食品科技，2024，49(8)：189-193.3.</w:t>
      </w:r>
    </w:p>
    <w:p w14:paraId="7600ACDA">
      <w:pPr>
        <w:pStyle w:val="69"/>
        <w:keepNext w:val="0"/>
        <w:keepLines w:val="0"/>
        <w:pageBreakBefore w:val="0"/>
        <w:widowControl w:val="0"/>
        <w:numPr>
          <w:ilvl w:val="0"/>
          <w:numId w:val="0"/>
        </w:numPr>
        <w:kinsoku/>
        <w:wordWrap/>
        <w:overflowPunct/>
        <w:topLinePunct w:val="0"/>
        <w:autoSpaceDE/>
        <w:autoSpaceDN/>
        <w:bidi w:val="0"/>
        <w:adjustRightInd/>
        <w:snapToGrid/>
        <w:ind w:left="420" w:hanging="420" w:hangingChars="200"/>
        <w:textAlignment w:val="auto"/>
      </w:pPr>
      <w:r>
        <w:rPr>
          <w:rFonts w:hint="eastAsia"/>
          <w:lang w:eastAsia="zh-CN"/>
        </w:rPr>
        <w:t>[04]</w:t>
      </w:r>
      <w:r>
        <w:t>李明华.陈阳.茯苓粉添加量对煎饺面团流变特性及口感的影响[J].食品科技,2025,50(01):167-171.4.</w:t>
      </w:r>
    </w:p>
    <w:p w14:paraId="08623A3B">
      <w:pPr>
        <w:pStyle w:val="69"/>
        <w:keepNext w:val="0"/>
        <w:keepLines w:val="0"/>
        <w:pageBreakBefore w:val="0"/>
        <w:widowControl w:val="0"/>
        <w:numPr>
          <w:ilvl w:val="0"/>
          <w:numId w:val="0"/>
        </w:numPr>
        <w:kinsoku/>
        <w:wordWrap/>
        <w:overflowPunct/>
        <w:topLinePunct w:val="0"/>
        <w:autoSpaceDE/>
        <w:autoSpaceDN/>
        <w:bidi w:val="0"/>
        <w:adjustRightInd/>
        <w:snapToGrid/>
        <w:ind w:left="420" w:hanging="420" w:hangingChars="200"/>
        <w:textAlignment w:val="auto"/>
      </w:pPr>
      <w:r>
        <w:rPr>
          <w:rFonts w:hint="eastAsia"/>
          <w:lang w:eastAsia="zh-CN"/>
        </w:rPr>
        <w:t>[05]</w:t>
      </w:r>
      <w:r>
        <w:t>黄丽.郑强.药食同源食材配伍规律在面点研发中的应用——以茯苓陈皮组合为例[J].中医研究,2024,37(05):56-60.5.</w:t>
      </w:r>
    </w:p>
    <w:p w14:paraId="48E07499">
      <w:pPr>
        <w:pStyle w:val="69"/>
        <w:keepNext w:val="0"/>
        <w:keepLines w:val="0"/>
        <w:pageBreakBefore w:val="0"/>
        <w:widowControl w:val="0"/>
        <w:numPr>
          <w:ilvl w:val="0"/>
          <w:numId w:val="0"/>
        </w:numPr>
        <w:kinsoku/>
        <w:wordWrap/>
        <w:overflowPunct/>
        <w:topLinePunct w:val="0"/>
        <w:autoSpaceDE/>
        <w:autoSpaceDN/>
        <w:bidi w:val="0"/>
        <w:adjustRightInd/>
        <w:snapToGrid/>
        <w:ind w:left="420" w:hanging="420" w:hangingChars="200"/>
        <w:textAlignment w:val="auto"/>
      </w:pPr>
      <w:r>
        <w:rPr>
          <w:rFonts w:hint="eastAsia"/>
          <w:lang w:eastAsia="zh-CN"/>
        </w:rPr>
        <w:t>[06]</w:t>
      </w:r>
      <w:r>
        <w:t>黄丽.郑强.陈皮在中式面点中的应用效果及工艺参数优化[J].农产品加工，2024，(20)：32-35.6.</w:t>
      </w:r>
    </w:p>
    <w:p w14:paraId="65672BD4">
      <w:pPr>
        <w:pStyle w:val="69"/>
        <w:keepNext w:val="0"/>
        <w:keepLines w:val="0"/>
        <w:pageBreakBefore w:val="0"/>
        <w:widowControl w:val="0"/>
        <w:numPr>
          <w:ilvl w:val="0"/>
          <w:numId w:val="0"/>
        </w:numPr>
        <w:kinsoku/>
        <w:wordWrap/>
        <w:overflowPunct/>
        <w:topLinePunct w:val="0"/>
        <w:autoSpaceDE/>
        <w:autoSpaceDN/>
        <w:bidi w:val="0"/>
        <w:adjustRightInd/>
        <w:snapToGrid/>
        <w:ind w:left="420" w:hanging="420" w:hangingChars="200"/>
        <w:textAlignment w:val="auto"/>
      </w:pPr>
      <w:r>
        <w:rPr>
          <w:rFonts w:hint="eastAsia"/>
          <w:lang w:eastAsia="zh-CN"/>
        </w:rPr>
        <w:t>[07]</w:t>
      </w:r>
      <w:r>
        <w:t>赵伟.孙琪.煎制工艺对饺子品质的影响——基于火候与时间的正交试验[J]，食品研究与开发，2025,36(5):98-1027.</w:t>
      </w:r>
    </w:p>
    <w:p w14:paraId="466D988A">
      <w:pPr>
        <w:pStyle w:val="69"/>
        <w:keepNext w:val="0"/>
        <w:keepLines w:val="0"/>
        <w:pageBreakBefore w:val="0"/>
        <w:widowControl w:val="0"/>
        <w:numPr>
          <w:ilvl w:val="0"/>
          <w:numId w:val="0"/>
        </w:numPr>
        <w:kinsoku/>
        <w:wordWrap/>
        <w:overflowPunct/>
        <w:topLinePunct w:val="0"/>
        <w:autoSpaceDE/>
        <w:autoSpaceDN/>
        <w:bidi w:val="0"/>
        <w:adjustRightInd/>
        <w:snapToGrid/>
        <w:textAlignment w:val="auto"/>
      </w:pPr>
      <w:r>
        <w:rPr>
          <w:rFonts w:hint="eastAsia"/>
          <w:lang w:eastAsia="zh-CN"/>
        </w:rPr>
        <w:t>[08]</w:t>
      </w:r>
      <w:r>
        <w:t>刘敏.传统煎饺工艺优化及品质评价[J].农产品加工,2023,(12):35-39.8.</w:t>
      </w:r>
    </w:p>
    <w:p w14:paraId="409D2712">
      <w:pPr>
        <w:pStyle w:val="69"/>
        <w:keepNext w:val="0"/>
        <w:keepLines w:val="0"/>
        <w:pageBreakBefore w:val="0"/>
        <w:widowControl w:val="0"/>
        <w:numPr>
          <w:ilvl w:val="0"/>
          <w:numId w:val="0"/>
        </w:numPr>
        <w:kinsoku/>
        <w:wordWrap/>
        <w:overflowPunct/>
        <w:topLinePunct w:val="0"/>
        <w:autoSpaceDE/>
        <w:autoSpaceDN/>
        <w:bidi w:val="0"/>
        <w:adjustRightInd/>
        <w:snapToGrid/>
        <w:ind w:left="420" w:hanging="420" w:hangingChars="200"/>
        <w:textAlignment w:val="auto"/>
      </w:pPr>
      <w:r>
        <w:rPr>
          <w:rFonts w:hint="eastAsia"/>
          <w:lang w:eastAsia="zh-CN"/>
        </w:rPr>
        <w:t>[09]</w:t>
      </w:r>
      <w:r>
        <w:t>张伟.刘敏.传统面点工艺改良路径探索——以煎饺为例[J].中国调味品，2025,50(2)：156-160.9.</w:t>
      </w:r>
    </w:p>
    <w:p w14:paraId="4B945DFB">
      <w:pPr>
        <w:pStyle w:val="69"/>
        <w:keepNext w:val="0"/>
        <w:keepLines w:val="0"/>
        <w:pageBreakBefore w:val="0"/>
        <w:widowControl w:val="0"/>
        <w:numPr>
          <w:ilvl w:val="0"/>
          <w:numId w:val="0"/>
        </w:numPr>
        <w:kinsoku/>
        <w:wordWrap/>
        <w:overflowPunct/>
        <w:topLinePunct w:val="0"/>
        <w:autoSpaceDE/>
        <w:autoSpaceDN/>
        <w:bidi w:val="0"/>
        <w:adjustRightInd/>
        <w:snapToGrid/>
        <w:ind w:left="420" w:hanging="420" w:hangingChars="200"/>
        <w:textAlignment w:val="auto"/>
      </w:pPr>
      <w:r>
        <w:rPr>
          <w:rFonts w:hint="eastAsia"/>
          <w:lang w:eastAsia="zh-CN"/>
        </w:rPr>
        <w:t>[10]</w:t>
      </w:r>
      <w:r>
        <w:t>陈阳.赵静.全素馅料面点的品质优化及感官评价研究[J].粮食与饲料工业，2024，(11):45-48.10.</w:t>
      </w:r>
    </w:p>
    <w:p w14:paraId="68E15EB9">
      <w:pPr>
        <w:pStyle w:val="69"/>
        <w:keepNext w:val="0"/>
        <w:keepLines w:val="0"/>
        <w:pageBreakBefore w:val="0"/>
        <w:widowControl w:val="0"/>
        <w:numPr>
          <w:ilvl w:val="0"/>
          <w:numId w:val="0"/>
        </w:numPr>
        <w:kinsoku/>
        <w:wordWrap/>
        <w:overflowPunct/>
        <w:topLinePunct w:val="0"/>
        <w:autoSpaceDE/>
        <w:autoSpaceDN/>
        <w:bidi w:val="0"/>
        <w:adjustRightInd/>
        <w:snapToGrid/>
        <w:ind w:left="420" w:hanging="420" w:hangingChars="200"/>
        <w:textAlignment w:val="auto"/>
      </w:pPr>
      <w:r>
        <w:rPr>
          <w:rFonts w:hint="eastAsia"/>
          <w:lang w:eastAsia="zh-CN"/>
        </w:rPr>
        <w:t>[11]</w:t>
      </w:r>
      <w:r>
        <w:t>陈丽娟.郑明.中式面点造型创新设计及工业化生产适配性研究[J].农产品加工,2025,(08):89-93.11.</w:t>
      </w:r>
    </w:p>
    <w:p w14:paraId="1E9EAE3B">
      <w:pPr>
        <w:pStyle w:val="69"/>
        <w:keepNext w:val="0"/>
        <w:keepLines w:val="0"/>
        <w:pageBreakBefore w:val="0"/>
        <w:widowControl w:val="0"/>
        <w:numPr>
          <w:ilvl w:val="0"/>
          <w:numId w:val="0"/>
        </w:numPr>
        <w:kinsoku/>
        <w:wordWrap/>
        <w:overflowPunct/>
        <w:topLinePunct w:val="0"/>
        <w:autoSpaceDE/>
        <w:autoSpaceDN/>
        <w:bidi w:val="0"/>
        <w:adjustRightInd/>
        <w:snapToGrid/>
        <w:textAlignment w:val="auto"/>
      </w:pPr>
      <w:r>
        <w:rPr>
          <w:rFonts w:hint="eastAsia"/>
          <w:lang w:eastAsia="zh-CN"/>
        </w:rPr>
        <w:t>[12]</w:t>
      </w:r>
      <w:r>
        <w:t>赵伟.全素面点馅料配方优化及营养分析[J].食品研究与开发,2021,42(19):78-83.12.</w:t>
      </w:r>
    </w:p>
    <w:p w14:paraId="55FC67E5">
      <w:pPr>
        <w:pStyle w:val="69"/>
        <w:keepNext w:val="0"/>
        <w:keepLines w:val="0"/>
        <w:pageBreakBefore w:val="0"/>
        <w:widowControl w:val="0"/>
        <w:numPr>
          <w:ilvl w:val="0"/>
          <w:numId w:val="0"/>
        </w:numPr>
        <w:kinsoku/>
        <w:wordWrap/>
        <w:overflowPunct/>
        <w:topLinePunct w:val="0"/>
        <w:autoSpaceDE/>
        <w:autoSpaceDN/>
        <w:bidi w:val="0"/>
        <w:adjustRightInd/>
        <w:snapToGrid/>
        <w:ind w:left="420" w:hanging="420" w:hangingChars="200"/>
        <w:textAlignment w:val="auto"/>
      </w:pPr>
      <w:r>
        <w:rPr>
          <w:rFonts w:hint="eastAsia"/>
          <w:lang w:eastAsia="zh-CN"/>
        </w:rPr>
        <w:t>[13]</w:t>
      </w:r>
      <w:r>
        <w:t>黄晓梅.药食同源组合食材的配伍规律及养生功效研究[J].中医研究,2023,36(03):45-49.13.</w:t>
      </w:r>
    </w:p>
    <w:p w14:paraId="313837F5">
      <w:pPr>
        <w:pStyle w:val="69"/>
        <w:keepNext w:val="0"/>
        <w:keepLines w:val="0"/>
        <w:pageBreakBefore w:val="0"/>
        <w:widowControl w:val="0"/>
        <w:numPr>
          <w:ilvl w:val="0"/>
          <w:numId w:val="0"/>
        </w:numPr>
        <w:kinsoku/>
        <w:wordWrap/>
        <w:overflowPunct/>
        <w:topLinePunct w:val="0"/>
        <w:autoSpaceDE/>
        <w:autoSpaceDN/>
        <w:bidi w:val="0"/>
        <w:adjustRightInd/>
        <w:snapToGrid/>
        <w:ind w:left="420" w:hanging="420" w:hangingChars="200"/>
        <w:textAlignment w:val="auto"/>
      </w:pPr>
      <w:r>
        <w:rPr>
          <w:rFonts w:hint="eastAsia"/>
          <w:lang w:eastAsia="zh-CN"/>
        </w:rPr>
        <w:t>[14]</w:t>
      </w:r>
      <w:r>
        <w:t>赵伟.刘敏.全素茯苓陈皮煎饺感官评价指标体系的建立与应用[J].食品工业,2025,46(05):201-205.14.</w:t>
      </w:r>
    </w:p>
    <w:p w14:paraId="3E130554">
      <w:pPr>
        <w:pStyle w:val="69"/>
        <w:keepNext w:val="0"/>
        <w:keepLines w:val="0"/>
        <w:pageBreakBefore w:val="0"/>
        <w:widowControl w:val="0"/>
        <w:numPr>
          <w:ilvl w:val="0"/>
          <w:numId w:val="0"/>
        </w:numPr>
        <w:kinsoku/>
        <w:wordWrap/>
        <w:overflowPunct/>
        <w:topLinePunct w:val="0"/>
        <w:autoSpaceDE/>
        <w:autoSpaceDN/>
        <w:bidi w:val="0"/>
        <w:adjustRightInd/>
        <w:snapToGrid/>
        <w:ind w:left="420" w:hanging="420" w:hangingChars="200"/>
        <w:textAlignment w:val="auto"/>
      </w:pPr>
      <w:r>
        <w:rPr>
          <w:rFonts w:hint="eastAsia"/>
          <w:lang w:eastAsia="zh-CN"/>
        </w:rPr>
        <w:t>[15]</w:t>
      </w:r>
      <w:r>
        <w:t>赵伟.孙琪.红曲粉在面点染色中的稳定性及工艺适配性研究[J].粮食加工,2024,49(02):78-82.15.</w:t>
      </w:r>
    </w:p>
    <w:p w14:paraId="0AE0BC4D">
      <w:pPr>
        <w:pStyle w:val="69"/>
        <w:keepNext w:val="0"/>
        <w:keepLines w:val="0"/>
        <w:pageBreakBefore w:val="0"/>
        <w:widowControl w:val="0"/>
        <w:numPr>
          <w:ilvl w:val="0"/>
          <w:numId w:val="0"/>
        </w:numPr>
        <w:kinsoku/>
        <w:wordWrap/>
        <w:overflowPunct/>
        <w:topLinePunct w:val="0"/>
        <w:autoSpaceDE/>
        <w:autoSpaceDN/>
        <w:bidi w:val="0"/>
        <w:adjustRightInd/>
        <w:snapToGrid/>
        <w:textAlignment w:val="auto"/>
      </w:pPr>
      <w:r>
        <w:rPr>
          <w:rFonts w:hint="eastAsia"/>
          <w:lang w:eastAsia="zh-CN"/>
        </w:rPr>
        <w:t>[16]</w:t>
      </w:r>
      <w:r>
        <w:t>郑强.中式面点成本核算与市场定价策略[J].餐饮世界,2023,(06):105-107.16.</w:t>
      </w:r>
    </w:p>
    <w:p w14:paraId="394B31F4">
      <w:pPr>
        <w:pStyle w:val="69"/>
        <w:keepNext w:val="0"/>
        <w:keepLines w:val="0"/>
        <w:pageBreakBefore w:val="0"/>
        <w:widowControl w:val="0"/>
        <w:numPr>
          <w:ilvl w:val="0"/>
          <w:numId w:val="0"/>
        </w:numPr>
        <w:kinsoku/>
        <w:wordWrap/>
        <w:overflowPunct/>
        <w:topLinePunct w:val="0"/>
        <w:autoSpaceDE/>
        <w:autoSpaceDN/>
        <w:bidi w:val="0"/>
        <w:adjustRightInd/>
        <w:snapToGrid/>
        <w:ind w:left="420" w:hanging="420" w:hangingChars="200"/>
        <w:textAlignment w:val="auto"/>
      </w:pPr>
      <w:r>
        <w:rPr>
          <w:rFonts w:hint="eastAsia"/>
          <w:lang w:eastAsia="zh-CN"/>
        </w:rPr>
        <w:t>[17]</w:t>
      </w:r>
      <w:r>
        <w:t>陈明.刘艳.健康饮食趋势下功能性面点的市场需求调研[J]，现代食品科技，2025,31(4)：301-305.</w:t>
      </w:r>
    </w:p>
    <w:p w14:paraId="5D7F46DB">
      <w:pPr>
        <w:ind w:firstLine="480" w:firstLineChars="200"/>
      </w:pPr>
      <w:bookmarkStart w:id="88" w:name="_Toc31930"/>
      <w:bookmarkStart w:id="89" w:name="_Toc15642"/>
      <w:r>
        <w:br w:type="page"/>
      </w:r>
    </w:p>
    <w:p w14:paraId="3578A154">
      <w:pPr>
        <w:pStyle w:val="67"/>
        <w:keepNext/>
        <w:pageBreakBefore/>
        <w:ind w:firstLine="600" w:firstLineChars="200"/>
        <w:jc w:val="center"/>
      </w:pPr>
      <w:bookmarkStart w:id="90" w:name="_Toc2698"/>
      <w:r>
        <w:t>致  谢</w:t>
      </w:r>
      <w:bookmarkEnd w:id="88"/>
      <w:bookmarkEnd w:id="89"/>
      <w:bookmarkEnd w:id="90"/>
    </w:p>
    <w:p w14:paraId="5862EC39">
      <w:pPr>
        <w:pStyle w:val="66"/>
        <w:ind w:firstLine="480" w:firstLineChars="200"/>
        <w:rPr>
          <w:rFonts w:ascii="Calibri" w:hAnsi="Calibri" w:eastAsia="宋体" w:cs="Times New Roman"/>
          <w:b w:val="0"/>
          <w:sz w:val="24"/>
        </w:rPr>
      </w:pPr>
      <w:r>
        <w:rPr>
          <w:rFonts w:ascii="Calibri" w:hAnsi="Calibri" w:eastAsia="宋体"/>
          <w:b w:val="0"/>
          <w:sz w:val="24"/>
        </w:rPr>
        <w:t>时间流逝，似白驹过隙，我的大学生活即将结束，在临毕业前，我对在毕业论文撰写期间对我帮助和支持的所有老师和同学们表示由衷的感谢。首先我要感谢我的指导老师廖碧苏老师，从论文题目确定到论文完成，廖老师都给我很多指导和建议，帮助我解决了很多问题，茯苓陈皮煎饺制作技术改进的成功离不开廖老师的辛苦付出。同时我也要感谢中西面点工艺课程的所有任课教师们，是你们用丰富教学经验和生动教学方式让我们学到许多专业知识和技术。在课堂上，他们认真负责为我们传授面点工艺相关理论知识，使我对中西方面点工艺有进一步了解与认识。而在实训课中，他们又耐心地教我们做面点，让我们掌握各种面点制作方法及技术。正是由于他们付出努力，才使得我在专业知识学习上取得较大进展，从而为撰写本论文奠定良好基础.</w:t>
      </w:r>
    </w:p>
    <w:p w14:paraId="5B566723">
      <w:pPr>
        <w:pStyle w:val="66"/>
        <w:ind w:firstLine="480" w:firstLineChars="200"/>
        <w:rPr>
          <w:rFonts w:hint="eastAsia" w:ascii="Calibri" w:hAnsi="Calibri" w:eastAsia="宋体" w:cs="Times New Roman"/>
          <w:sz w:val="24"/>
          <w:lang w:val="en-US" w:eastAsia="zh-CN"/>
        </w:rPr>
      </w:pPr>
      <w:r>
        <w:rPr>
          <w:rFonts w:ascii="Calibri" w:hAnsi="Calibri" w:eastAsia="宋体"/>
          <w:b w:val="0"/>
          <w:sz w:val="24"/>
        </w:rPr>
        <w:t>最后，我要感谢学校给我们提供优越的学习条件以及各种各样的学习资料，在这里，我们学到知识，也成长为人。我会永远记住这美好的大学生活，在以后的日子里，我会用更积极的态度，更自信的心态去面对以后的生活。毕业并不是结束，而是一个新的开始，在今后的日子中，我会时刻谨记老师的教导，不断提高自身的能力水平以及业务素质，为中国乃至世界的中式和西式烘焙做出应有的贡献。祝我的老师们身体健康，工作顺利，桃李满天下！祝我的同学们前途光明，事业有成！祝母校繁荣昌盛！</w:t>
      </w:r>
    </w:p>
    <w:sectPr>
      <w:footerReference r:id="rId14" w:type="first"/>
      <w:footerReference r:id="rId13" w:type="default"/>
      <w:pgSz w:w="11906" w:h="16838"/>
      <w:pgMar w:top="1440" w:right="1800" w:bottom="1440" w:left="1800" w:header="851" w:footer="992" w:gutter="0"/>
      <w:pgNumType w:fmt="decimal"/>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204A7">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FB8C3">
    <w:pPr>
      <w:pStyle w:val="19"/>
      <w:ind w:firstLine="360"/>
    </w:pP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A5547">
    <w:pPr>
      <w:pStyle w:val="19"/>
      <w:ind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1"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2E2E98">
                          <w:pPr>
                            <w:pStyle w:val="19"/>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nSTNQyAgAAZA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ydJM1DICAABkBAAADgAAAAAAAAABACAAAAAfAQAAZHJzL2Uyb0RvYy54bWxQSwUG&#10;AAAAAAYABgBZAQAAwwUAAAAA&#10;">
              <v:fill on="f" focussize="0,0"/>
              <v:stroke on="f" weight="0.5pt"/>
              <v:imagedata o:title=""/>
              <o:lock v:ext="edit" aspectratio="f"/>
              <v:textbox inset="0mm,0mm,0mm,0mm" style="mso-fit-shape-to-text:t;">
                <w:txbxContent>
                  <w:p w14:paraId="592E2E98">
                    <w:pPr>
                      <w:pStyle w:val="19"/>
                    </w:pPr>
                    <w:r>
                      <w:fldChar w:fldCharType="begin"/>
                    </w:r>
                    <w:r>
                      <w:instrText xml:space="preserve"> PAGE  \* MERGEFORMAT </w:instrText>
                    </w:r>
                    <w:r>
                      <w:fldChar w:fldCharType="separate"/>
                    </w:r>
                    <w:r>
                      <w:t>4</w:t>
                    </w:r>
                    <w:r>
                      <w:fldChar w:fldCharType="end"/>
                    </w:r>
                  </w:p>
                </w:txbxContent>
              </v:textbox>
            </v:shape>
          </w:pict>
        </mc:Fallback>
      </mc:AlternateContent>
    </w:r>
    <w:sdt>
      <w:sdtPr>
        <w:id w:val="876827255"/>
        <w:showingPlcHdr/>
      </w:sdtPr>
      <w:sdtContent>
        <w:r>
          <w:rPr>
            <w:rFonts w:hint="eastAsia"/>
            <w:lang w:eastAsia="zh-CN"/>
          </w:rPr>
          <w:t xml:space="preserve">     </w:t>
        </w:r>
      </w:sdtContent>
    </w:sdt>
  </w:p>
  <w:p w14:paraId="230C91C9">
    <w:pPr>
      <w:pStyle w:val="1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EC79A">
    <w:pPr>
      <w:pStyle w:val="19"/>
      <w:ind w:firstLine="360"/>
      <w:jc w:val="center"/>
    </w:pPr>
    <w:sdt>
      <w:sdtPr>
        <w:id w:val="147475343"/>
      </w:sdtPr>
      <w:sdtContent>
        <w:r>
          <w:t>8</w:t>
        </w:r>
      </w:sdtContent>
    </w:sdt>
  </w:p>
  <w:p w14:paraId="42BFAE7E">
    <w:pPr>
      <w:pStyle w:val="1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122AA">
    <w:pPr>
      <w:pStyle w:val="19"/>
      <w:ind w:firstLine="360"/>
      <w:jc w:val="center"/>
    </w:pPr>
    <w:sdt>
      <w:sdtPr>
        <w:id w:val="147459095"/>
      </w:sdtPr>
      <w:sdtContent/>
    </w:sdt>
  </w:p>
  <w:p w14:paraId="0275C1E3">
    <w:pPr>
      <w:pStyle w:val="19"/>
      <w:ind w:firstLine="360"/>
      <w:jc w:val="center"/>
      <w:rPr>
        <w:rFonts w:hint="default" w:eastAsia="宋体"/>
        <w:lang w:val="en-US" w:eastAsia="zh-CN"/>
      </w:rPr>
    </w:pPr>
    <w:r>
      <w:rPr>
        <w:rFonts w:hint="eastAsia"/>
        <w:lang w:val="en-US" w:eastAsia="zh-CN"/>
      </w:rPr>
      <w:t>12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8E6E2">
    <w:pPr>
      <w:pStyle w:val="19"/>
      <w:ind w:firstLine="36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93C106">
                          <w:pPr>
                            <w:pStyle w:val="19"/>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NgKdczAgAAYwQAAA4AAAAAAAAAAQAgAAAAHwEAAGRycy9lMm9Eb2MueG1sUEsF&#10;BgAAAAAGAAYAWQEAAMQFAAAAAA==&#10;">
              <v:fill on="f" focussize="0,0"/>
              <v:stroke on="f" weight="0.5pt"/>
              <v:imagedata o:title=""/>
              <o:lock v:ext="edit" aspectratio="f"/>
              <v:textbox inset="0mm,0mm,0mm,0mm" style="mso-fit-shape-to-text:t;">
                <w:txbxContent>
                  <w:p w14:paraId="0D93C106">
                    <w:pPr>
                      <w:pStyle w:val="19"/>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26A45">
    <w:pPr>
      <w:pStyle w:val="19"/>
      <w:ind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9"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E7560A">
                          <w:pPr>
                            <w:pStyle w:val="19"/>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w5DKE0AgAAZA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cOQyhNAIAAGQEAAAOAAAAAAAAAAEAIAAAAB8BAABkcnMvZTJvRG9jLnhtbFBL&#10;BQYAAAAABgAGAFkBAADFBQAAAAA=&#10;">
              <v:fill on="f" focussize="0,0"/>
              <v:stroke on="f" weight="0.5pt"/>
              <v:imagedata o:title=""/>
              <o:lock v:ext="edit" aspectratio="f"/>
              <v:textbox inset="0mm,0mm,0mm,0mm" style="mso-fit-shape-to-text:t;">
                <w:txbxContent>
                  <w:p w14:paraId="6DE7560A">
                    <w:pPr>
                      <w:pStyle w:val="19"/>
                    </w:pPr>
                    <w:r>
                      <w:fldChar w:fldCharType="begin"/>
                    </w:r>
                    <w:r>
                      <w:instrText xml:space="preserve"> PAGE  \* MERGEFORMAT </w:instrText>
                    </w:r>
                    <w:r>
                      <w:fldChar w:fldCharType="separate"/>
                    </w:r>
                    <w:r>
                      <w:t>9</w:t>
                    </w:r>
                    <w:r>
                      <w:fldChar w:fldCharType="end"/>
                    </w:r>
                  </w:p>
                </w:txbxContent>
              </v:textbox>
            </v:shape>
          </w:pict>
        </mc:Fallback>
      </mc:AlternateContent>
    </w:r>
    <w:sdt>
      <w:sdtPr>
        <w:id w:val="147451458"/>
      </w:sdtPr>
      <w:sdtContent/>
    </w:sdt>
  </w:p>
  <w:p w14:paraId="1C1B901C">
    <w:pPr>
      <w:pStyle w:val="1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64C8F">
    <w:pPr>
      <w:pStyle w:val="19"/>
      <w:ind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3"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581232">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qoaR40AgAAZA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qqGkeNAIAAGQEAAAOAAAAAAAAAAEAIAAAAB8BAABkcnMvZTJvRG9jLnhtbFBL&#10;BQYAAAAABgAGAFkBAADFBQAAAAA=&#10;">
              <v:fill on="f" focussize="0,0"/>
              <v:stroke on="f" weight="0.5pt"/>
              <v:imagedata o:title=""/>
              <o:lock v:ext="edit" aspectratio="f"/>
              <v:textbox inset="0mm,0mm,0mm,0mm" style="mso-fit-shape-to-text:t;">
                <w:txbxContent>
                  <w:p w14:paraId="64581232">
                    <w:pPr>
                      <w:pStyle w:val="19"/>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CB88A">
    <w:pPr>
      <w:pStyle w:val="19"/>
      <w:ind w:firstLine="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1"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A46022">
                          <w:pPr>
                            <w:pStyle w:val="19"/>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AAK4zAgAAZA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AAK4zAgAAZAQAAA4AAAAAAAAAAQAgAAAAHwEAAGRycy9lMm9Eb2MueG1sUEsF&#10;BgAAAAAGAAYAWQEAAMQFAAAAAA==&#10;">
              <v:fill on="f" focussize="0,0"/>
              <v:stroke on="f" weight="0.5pt"/>
              <v:imagedata o:title=""/>
              <o:lock v:ext="edit" aspectratio="f"/>
              <v:textbox inset="0mm,0mm,0mm,0mm" style="mso-fit-shape-to-text:t;">
                <w:txbxContent>
                  <w:p w14:paraId="5AA46022">
                    <w:pPr>
                      <w:pStyle w:val="19"/>
                    </w:pPr>
                    <w:r>
                      <w:fldChar w:fldCharType="begin"/>
                    </w:r>
                    <w:r>
                      <w:instrText xml:space="preserve"> PAGE  \* MERGEFORMAT </w:instrText>
                    </w:r>
                    <w:r>
                      <w:fldChar w:fldCharType="separate"/>
                    </w:r>
                    <w:r>
                      <w:t>15</w:t>
                    </w:r>
                    <w:r>
                      <w:fldChar w:fldCharType="end"/>
                    </w:r>
                  </w:p>
                </w:txbxContent>
              </v:textbox>
            </v:shape>
          </w:pict>
        </mc:Fallback>
      </mc:AlternateContent>
    </w:r>
    <w:sdt>
      <w:sdtPr>
        <w:id w:val="-1"/>
      </w:sdtPr>
      <w:sdtContent/>
    </w:sdt>
  </w:p>
  <w:p w14:paraId="61CC4F89">
    <w:pPr>
      <w:pStyle w:val="1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80"/>
      </w:pPr>
      <w:r>
        <w:separator/>
      </w:r>
    </w:p>
  </w:footnote>
  <w:footnote w:type="continuationSeparator" w:id="1">
    <w:p>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FF7B3">
    <w:pPr>
      <w:pStyle w:val="20"/>
      <w:ind w:firstLine="360"/>
    </w:pPr>
    <w:r>
      <w:rPr>
        <w:rFonts w:hint="eastAsia"/>
        <w:sz w:val="21"/>
      </w:rPr>
      <w:t>广东创新科技职业学院202</w:t>
    </w:r>
    <w:r>
      <w:rPr>
        <w:rFonts w:hint="eastAsia"/>
        <w:sz w:val="21"/>
        <w:lang w:val="en-US" w:eastAsia="zh-CN"/>
      </w:rPr>
      <w:t>6</w:t>
    </w:r>
    <w:r>
      <w:rPr>
        <w:rFonts w:hint="eastAsia"/>
        <w:sz w:val="21"/>
      </w:rPr>
      <w:t>届毕业设计</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zNWE0MzJiYjM0ZjNhMGFkYzBmNjE1YTdkMWU4ZmEifQ=="/>
  </w:docVars>
  <w:rsids>
    <w:rsidRoot w:val="00821AB3"/>
    <w:rsid w:val="00040D26"/>
    <w:rsid w:val="00063068"/>
    <w:rsid w:val="00095A24"/>
    <w:rsid w:val="000C1695"/>
    <w:rsid w:val="000C747F"/>
    <w:rsid w:val="000C7655"/>
    <w:rsid w:val="000E3B89"/>
    <w:rsid w:val="00121DA6"/>
    <w:rsid w:val="001535D7"/>
    <w:rsid w:val="00225DB1"/>
    <w:rsid w:val="002423AB"/>
    <w:rsid w:val="00272EE7"/>
    <w:rsid w:val="00273DCD"/>
    <w:rsid w:val="002879AB"/>
    <w:rsid w:val="002B5B99"/>
    <w:rsid w:val="003061E8"/>
    <w:rsid w:val="003241A1"/>
    <w:rsid w:val="003552E1"/>
    <w:rsid w:val="003F4B27"/>
    <w:rsid w:val="004148C3"/>
    <w:rsid w:val="00466727"/>
    <w:rsid w:val="00474170"/>
    <w:rsid w:val="00483D12"/>
    <w:rsid w:val="004A59D2"/>
    <w:rsid w:val="004F60B8"/>
    <w:rsid w:val="005A3CDA"/>
    <w:rsid w:val="005A47EB"/>
    <w:rsid w:val="005B6047"/>
    <w:rsid w:val="005C6A3E"/>
    <w:rsid w:val="006171DF"/>
    <w:rsid w:val="00640F36"/>
    <w:rsid w:val="00652B1F"/>
    <w:rsid w:val="006C6997"/>
    <w:rsid w:val="00703B06"/>
    <w:rsid w:val="00711F8E"/>
    <w:rsid w:val="0073675C"/>
    <w:rsid w:val="0077156C"/>
    <w:rsid w:val="00821AB3"/>
    <w:rsid w:val="00892EAC"/>
    <w:rsid w:val="008D48F5"/>
    <w:rsid w:val="008E39BF"/>
    <w:rsid w:val="00904008"/>
    <w:rsid w:val="00907121"/>
    <w:rsid w:val="00934B07"/>
    <w:rsid w:val="00947B61"/>
    <w:rsid w:val="009748A5"/>
    <w:rsid w:val="009F2D7A"/>
    <w:rsid w:val="009F5076"/>
    <w:rsid w:val="009F65C3"/>
    <w:rsid w:val="00A50260"/>
    <w:rsid w:val="00A56519"/>
    <w:rsid w:val="00B10F19"/>
    <w:rsid w:val="00B357B3"/>
    <w:rsid w:val="00B36295"/>
    <w:rsid w:val="00B46F41"/>
    <w:rsid w:val="00B47E53"/>
    <w:rsid w:val="00B61A9C"/>
    <w:rsid w:val="00BA490A"/>
    <w:rsid w:val="00BA7D93"/>
    <w:rsid w:val="00BC1EFF"/>
    <w:rsid w:val="00C03982"/>
    <w:rsid w:val="00C26BD0"/>
    <w:rsid w:val="00C61642"/>
    <w:rsid w:val="00C93C17"/>
    <w:rsid w:val="00CA5023"/>
    <w:rsid w:val="00CC3410"/>
    <w:rsid w:val="00CE72EA"/>
    <w:rsid w:val="00CF60DE"/>
    <w:rsid w:val="00D46953"/>
    <w:rsid w:val="00DC522E"/>
    <w:rsid w:val="00DE0A1A"/>
    <w:rsid w:val="00DF1ACE"/>
    <w:rsid w:val="00E00E94"/>
    <w:rsid w:val="00E07DCB"/>
    <w:rsid w:val="00E17D41"/>
    <w:rsid w:val="00E34687"/>
    <w:rsid w:val="00E51358"/>
    <w:rsid w:val="00E51A5C"/>
    <w:rsid w:val="00EC0E0D"/>
    <w:rsid w:val="00EC1A98"/>
    <w:rsid w:val="00EE696A"/>
    <w:rsid w:val="00F01A04"/>
    <w:rsid w:val="00F6762E"/>
    <w:rsid w:val="00FA6FC4"/>
    <w:rsid w:val="00FB2A01"/>
    <w:rsid w:val="00FD602D"/>
    <w:rsid w:val="01F85F43"/>
    <w:rsid w:val="02AA4BAC"/>
    <w:rsid w:val="03332F3B"/>
    <w:rsid w:val="046E3282"/>
    <w:rsid w:val="04DC13A1"/>
    <w:rsid w:val="06530982"/>
    <w:rsid w:val="06B44A91"/>
    <w:rsid w:val="06C718F7"/>
    <w:rsid w:val="08504CED"/>
    <w:rsid w:val="087F106A"/>
    <w:rsid w:val="0A1C352F"/>
    <w:rsid w:val="0B3C561C"/>
    <w:rsid w:val="0DCD5645"/>
    <w:rsid w:val="0E19600D"/>
    <w:rsid w:val="0E477691"/>
    <w:rsid w:val="10044606"/>
    <w:rsid w:val="106A7B28"/>
    <w:rsid w:val="111F7DDE"/>
    <w:rsid w:val="11380EA0"/>
    <w:rsid w:val="114D6FAF"/>
    <w:rsid w:val="11A94435"/>
    <w:rsid w:val="11FB5AF0"/>
    <w:rsid w:val="130409D0"/>
    <w:rsid w:val="13127EF7"/>
    <w:rsid w:val="13D62BEF"/>
    <w:rsid w:val="13E72709"/>
    <w:rsid w:val="15325D8B"/>
    <w:rsid w:val="15DE6E88"/>
    <w:rsid w:val="16092E0B"/>
    <w:rsid w:val="166D339A"/>
    <w:rsid w:val="184C3483"/>
    <w:rsid w:val="18600EE8"/>
    <w:rsid w:val="18903309"/>
    <w:rsid w:val="196A3BC0"/>
    <w:rsid w:val="1A607B05"/>
    <w:rsid w:val="1BF0758F"/>
    <w:rsid w:val="1D5D61BD"/>
    <w:rsid w:val="1FDE05CC"/>
    <w:rsid w:val="1FDE70B6"/>
    <w:rsid w:val="2060616B"/>
    <w:rsid w:val="217B6A08"/>
    <w:rsid w:val="21E86A05"/>
    <w:rsid w:val="238E0DF3"/>
    <w:rsid w:val="23D72DA6"/>
    <w:rsid w:val="23E9619B"/>
    <w:rsid w:val="243E0123"/>
    <w:rsid w:val="24CF578B"/>
    <w:rsid w:val="26030E8D"/>
    <w:rsid w:val="26AD333E"/>
    <w:rsid w:val="28407B59"/>
    <w:rsid w:val="29057462"/>
    <w:rsid w:val="2A323A37"/>
    <w:rsid w:val="2AD004E7"/>
    <w:rsid w:val="2B765B17"/>
    <w:rsid w:val="2C811BBF"/>
    <w:rsid w:val="2D542766"/>
    <w:rsid w:val="2E3D144C"/>
    <w:rsid w:val="2E3E27BD"/>
    <w:rsid w:val="2F702DAD"/>
    <w:rsid w:val="2FF027AD"/>
    <w:rsid w:val="309356AE"/>
    <w:rsid w:val="309E4CDD"/>
    <w:rsid w:val="310E576C"/>
    <w:rsid w:val="316D323B"/>
    <w:rsid w:val="329F4483"/>
    <w:rsid w:val="334D6088"/>
    <w:rsid w:val="36491782"/>
    <w:rsid w:val="38593F0F"/>
    <w:rsid w:val="38F1355F"/>
    <w:rsid w:val="39531868"/>
    <w:rsid w:val="396505C3"/>
    <w:rsid w:val="3C8666B4"/>
    <w:rsid w:val="3EB63280"/>
    <w:rsid w:val="3F3F7DC2"/>
    <w:rsid w:val="3FEF9E03"/>
    <w:rsid w:val="412D6F68"/>
    <w:rsid w:val="417A5466"/>
    <w:rsid w:val="42963FD6"/>
    <w:rsid w:val="42DC1315"/>
    <w:rsid w:val="43080D38"/>
    <w:rsid w:val="44496945"/>
    <w:rsid w:val="460D3520"/>
    <w:rsid w:val="472F4540"/>
    <w:rsid w:val="47470441"/>
    <w:rsid w:val="47A444BB"/>
    <w:rsid w:val="48C742DC"/>
    <w:rsid w:val="48F66B0B"/>
    <w:rsid w:val="49681FA6"/>
    <w:rsid w:val="4B262E1E"/>
    <w:rsid w:val="4B7340D4"/>
    <w:rsid w:val="4C7666F8"/>
    <w:rsid w:val="4CB15F9B"/>
    <w:rsid w:val="4D212B08"/>
    <w:rsid w:val="4DBD7A5B"/>
    <w:rsid w:val="4E23413B"/>
    <w:rsid w:val="4F2F0042"/>
    <w:rsid w:val="510A7021"/>
    <w:rsid w:val="519745EB"/>
    <w:rsid w:val="52263E21"/>
    <w:rsid w:val="52CF5609"/>
    <w:rsid w:val="52D970E6"/>
    <w:rsid w:val="53004C07"/>
    <w:rsid w:val="553B6D4B"/>
    <w:rsid w:val="55945664"/>
    <w:rsid w:val="573F72B3"/>
    <w:rsid w:val="58BE1257"/>
    <w:rsid w:val="59591AA4"/>
    <w:rsid w:val="5ABA77FD"/>
    <w:rsid w:val="5AE27DE5"/>
    <w:rsid w:val="5B85605C"/>
    <w:rsid w:val="5B902B20"/>
    <w:rsid w:val="5C562223"/>
    <w:rsid w:val="5C980DE5"/>
    <w:rsid w:val="5D0E271F"/>
    <w:rsid w:val="5E47584B"/>
    <w:rsid w:val="5F9A4E63"/>
    <w:rsid w:val="5FB24F46"/>
    <w:rsid w:val="600D6A74"/>
    <w:rsid w:val="60C175A6"/>
    <w:rsid w:val="610555E8"/>
    <w:rsid w:val="618B3FAA"/>
    <w:rsid w:val="61CC6966"/>
    <w:rsid w:val="641936B8"/>
    <w:rsid w:val="642B4E31"/>
    <w:rsid w:val="64D527FA"/>
    <w:rsid w:val="659770B8"/>
    <w:rsid w:val="661A1A97"/>
    <w:rsid w:val="667335CD"/>
    <w:rsid w:val="673C57C6"/>
    <w:rsid w:val="68165F31"/>
    <w:rsid w:val="68386947"/>
    <w:rsid w:val="684F3C7A"/>
    <w:rsid w:val="68C22437"/>
    <w:rsid w:val="68EC771B"/>
    <w:rsid w:val="69034A64"/>
    <w:rsid w:val="69276DF3"/>
    <w:rsid w:val="6A190D0A"/>
    <w:rsid w:val="6A5509BB"/>
    <w:rsid w:val="6AC77B2A"/>
    <w:rsid w:val="6B144D07"/>
    <w:rsid w:val="6CA5746B"/>
    <w:rsid w:val="6D3276C6"/>
    <w:rsid w:val="6F2A4BF8"/>
    <w:rsid w:val="6FD131C7"/>
    <w:rsid w:val="700C7CFC"/>
    <w:rsid w:val="70C3301C"/>
    <w:rsid w:val="70D465EE"/>
    <w:rsid w:val="72677B1E"/>
    <w:rsid w:val="731F249B"/>
    <w:rsid w:val="75EC1C7D"/>
    <w:rsid w:val="75F75951"/>
    <w:rsid w:val="76FF4A61"/>
    <w:rsid w:val="776A6F8C"/>
    <w:rsid w:val="7A796935"/>
    <w:rsid w:val="7AFC197F"/>
    <w:rsid w:val="7B0F1047"/>
    <w:rsid w:val="7B3E22F5"/>
    <w:rsid w:val="7BED64BC"/>
    <w:rsid w:val="7BF59808"/>
    <w:rsid w:val="7D6A6E0D"/>
    <w:rsid w:val="7E0B00F1"/>
    <w:rsid w:val="7E192908"/>
    <w:rsid w:val="7F6E0A32"/>
    <w:rsid w:val="7F7E679B"/>
    <w:rsid w:val="FFAF3AE8"/>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pPr>
    <w:rPr>
      <w:rFonts w:ascii="Calibri" w:hAnsi="Calibri" w:eastAsia="宋体" w:cs="黑体"/>
      <w:kern w:val="2"/>
      <w:sz w:val="24"/>
      <w:szCs w:val="22"/>
      <w:lang w:val="en-US" w:eastAsia="zh-CN" w:bidi="ar-SA"/>
    </w:rPr>
  </w:style>
  <w:style w:type="paragraph" w:styleId="3">
    <w:name w:val="heading 1"/>
    <w:next w:val="1"/>
    <w:link w:val="52"/>
    <w:qFormat/>
    <w:uiPriority w:val="9"/>
    <w:pPr>
      <w:keepNext/>
      <w:keepLines/>
      <w:widowControl w:val="0"/>
      <w:spacing w:before="157" w:beforeLines="50" w:after="157" w:afterLines="50" w:line="300" w:lineRule="auto"/>
      <w:ind w:left="0" w:leftChars="0" w:firstLine="3300" w:firstLineChars="1100"/>
      <w:jc w:val="both"/>
      <w:outlineLvl w:val="0"/>
    </w:pPr>
    <w:rPr>
      <w:rFonts w:ascii="Calibri" w:hAnsi="Calibri" w:eastAsia="黑体" w:cs="Times New Roman"/>
      <w:bCs/>
      <w:kern w:val="44"/>
      <w:sz w:val="30"/>
      <w:szCs w:val="44"/>
      <w:lang w:bidi="ar-SA"/>
    </w:rPr>
  </w:style>
  <w:style w:type="paragraph" w:styleId="4">
    <w:name w:val="heading 2"/>
    <w:next w:val="1"/>
    <w:link w:val="40"/>
    <w:unhideWhenUsed/>
    <w:qFormat/>
    <w:uiPriority w:val="9"/>
    <w:pPr>
      <w:keepNext/>
      <w:keepLines/>
      <w:widowControl w:val="0"/>
      <w:spacing w:before="157" w:beforeLines="50" w:after="157" w:afterLines="50" w:line="300" w:lineRule="auto"/>
      <w:ind w:firstLine="0" w:firstLineChars="0"/>
      <w:jc w:val="left"/>
      <w:outlineLvl w:val="1"/>
    </w:pPr>
    <w:rPr>
      <w:rFonts w:ascii="Cambria" w:hAnsi="Cambria" w:eastAsia="黑体" w:cs="Times New Roman"/>
      <w:bCs/>
      <w:kern w:val="2"/>
      <w:sz w:val="28"/>
      <w:szCs w:val="32"/>
      <w:lang w:bidi="ar-SA"/>
    </w:rPr>
  </w:style>
  <w:style w:type="paragraph" w:styleId="5">
    <w:name w:val="heading 3"/>
    <w:next w:val="1"/>
    <w:link w:val="49"/>
    <w:unhideWhenUsed/>
    <w:qFormat/>
    <w:uiPriority w:val="9"/>
    <w:pPr>
      <w:keepNext/>
      <w:keepLines/>
      <w:widowControl w:val="0"/>
      <w:adjustRightInd w:val="0"/>
      <w:spacing w:before="50" w:beforeLines="50" w:after="50" w:afterLines="50" w:line="360" w:lineRule="auto"/>
      <w:jc w:val="both"/>
      <w:outlineLvl w:val="2"/>
    </w:pPr>
    <w:rPr>
      <w:rFonts w:ascii="Times New Roman" w:hAnsi="Times New Roman" w:eastAsia="黑体" w:cs="Times New Roman"/>
      <w:b/>
      <w:kern w:val="2"/>
      <w:sz w:val="28"/>
      <w:szCs w:val="24"/>
      <w:lang w:bidi="ar-SA"/>
    </w:rPr>
  </w:style>
  <w:style w:type="paragraph" w:styleId="6">
    <w:name w:val="heading 4"/>
    <w:next w:val="1"/>
    <w:semiHidden/>
    <w:unhideWhenUsed/>
    <w:qFormat/>
    <w:uiPriority w:val="9"/>
    <w:pPr>
      <w:keepNext/>
      <w:keepLines/>
      <w:widowControl w:val="0"/>
      <w:adjustRightInd w:val="0"/>
      <w:spacing w:before="50" w:beforeLines="50" w:after="50" w:afterLines="50" w:line="360" w:lineRule="auto"/>
      <w:jc w:val="both"/>
      <w:outlineLvl w:val="3"/>
    </w:pPr>
    <w:rPr>
      <w:rFonts w:ascii="Times New Roman" w:hAnsi="Times New Roman" w:eastAsia="黑体" w:cs="Times New Roman"/>
      <w:b/>
      <w:bCs/>
      <w:kern w:val="2"/>
      <w:sz w:val="28"/>
      <w:szCs w:val="28"/>
      <w:lang w:bidi="ar-SA"/>
    </w:rPr>
  </w:style>
  <w:style w:type="paragraph" w:styleId="7">
    <w:name w:val="heading 5"/>
    <w:next w:val="1"/>
    <w:semiHidden/>
    <w:unhideWhenUsed/>
    <w:qFormat/>
    <w:uiPriority w:val="9"/>
    <w:pPr>
      <w:keepNext/>
      <w:keepLines/>
      <w:widowControl w:val="0"/>
      <w:adjustRightInd w:val="0"/>
      <w:spacing w:before="50" w:beforeLines="50" w:after="50" w:afterLines="50" w:line="360" w:lineRule="auto"/>
      <w:jc w:val="both"/>
      <w:outlineLvl w:val="4"/>
    </w:pPr>
    <w:rPr>
      <w:rFonts w:ascii="Times New Roman" w:hAnsi="Times New Roman" w:eastAsia="黑体" w:cs="Times New Roman"/>
      <w:b/>
      <w:bCs/>
      <w:kern w:val="2"/>
      <w:sz w:val="28"/>
      <w:szCs w:val="28"/>
      <w:lang w:bidi="ar-SA"/>
    </w:rPr>
  </w:style>
  <w:style w:type="paragraph" w:styleId="8">
    <w:name w:val="heading 6"/>
    <w:next w:val="1"/>
    <w:semiHidden/>
    <w:unhideWhenUsed/>
    <w:qFormat/>
    <w:uiPriority w:val="9"/>
    <w:pPr>
      <w:keepNext/>
      <w:keepLines/>
      <w:widowControl w:val="0"/>
      <w:adjustRightInd w:val="0"/>
      <w:spacing w:before="50" w:beforeLines="50" w:after="50" w:afterLines="50" w:line="360" w:lineRule="auto"/>
      <w:jc w:val="both"/>
      <w:outlineLvl w:val="5"/>
    </w:pPr>
    <w:rPr>
      <w:rFonts w:ascii="Times New Roman" w:hAnsi="Times New Roman" w:eastAsia="黑体" w:cs="Times New Roman"/>
      <w:b/>
      <w:bCs/>
      <w:kern w:val="2"/>
      <w:sz w:val="24"/>
      <w:szCs w:val="24"/>
      <w:lang w:bidi="ar-SA"/>
    </w:rPr>
  </w:style>
  <w:style w:type="paragraph" w:styleId="9">
    <w:name w:val="heading 7"/>
    <w:next w:val="1"/>
    <w:semiHidden/>
    <w:unhideWhenUsed/>
    <w:qFormat/>
    <w:uiPriority w:val="9"/>
    <w:pPr>
      <w:keepNext/>
      <w:keepLines/>
      <w:widowControl w:val="0"/>
      <w:adjustRightInd w:val="0"/>
      <w:spacing w:before="50" w:beforeLines="50" w:after="50" w:afterLines="50" w:line="360" w:lineRule="auto"/>
      <w:jc w:val="both"/>
      <w:outlineLvl w:val="6"/>
    </w:pPr>
    <w:rPr>
      <w:rFonts w:ascii="Times New Roman" w:hAnsi="Times New Roman" w:eastAsia="黑体" w:cs="Times New Roman"/>
      <w:b/>
      <w:bCs/>
      <w:kern w:val="2"/>
      <w:sz w:val="24"/>
      <w:szCs w:val="24"/>
      <w:lang w:bidi="ar-SA"/>
    </w:rPr>
  </w:style>
  <w:style w:type="paragraph" w:styleId="10">
    <w:name w:val="heading 8"/>
    <w:next w:val="1"/>
    <w:semiHidden/>
    <w:unhideWhenUsed/>
    <w:qFormat/>
    <w:uiPriority w:val="9"/>
    <w:pPr>
      <w:keepNext/>
      <w:keepLines/>
      <w:widowControl w:val="0"/>
      <w:adjustRightInd w:val="0"/>
      <w:spacing w:before="50" w:beforeLines="50" w:after="50" w:afterLines="50" w:line="360" w:lineRule="auto"/>
      <w:jc w:val="both"/>
      <w:outlineLvl w:val="7"/>
    </w:pPr>
    <w:rPr>
      <w:rFonts w:ascii="Times New Roman" w:hAnsi="Times New Roman" w:eastAsia="黑体" w:cs="Times New Roman"/>
      <w:kern w:val="2"/>
      <w:sz w:val="24"/>
      <w:szCs w:val="24"/>
      <w:lang w:bidi="ar-SA"/>
    </w:rPr>
  </w:style>
  <w:style w:type="paragraph" w:styleId="11">
    <w:name w:val="heading 9"/>
    <w:next w:val="1"/>
    <w:semiHidden/>
    <w:unhideWhenUsed/>
    <w:qFormat/>
    <w:uiPriority w:val="9"/>
    <w:pPr>
      <w:keepNext/>
      <w:keepLines/>
      <w:widowControl w:val="0"/>
      <w:adjustRightInd w:val="0"/>
      <w:spacing w:before="50" w:beforeLines="50" w:after="50" w:afterLines="50" w:line="360" w:lineRule="auto"/>
      <w:jc w:val="both"/>
      <w:outlineLvl w:val="8"/>
    </w:pPr>
    <w:rPr>
      <w:rFonts w:ascii="Times New Roman" w:hAnsi="Times New Roman" w:eastAsia="黑体" w:cs="Times New Roman"/>
      <w:kern w:val="2"/>
      <w:sz w:val="21"/>
      <w:szCs w:val="21"/>
      <w:lang w:bidi="ar-SA"/>
    </w:rPr>
  </w:style>
  <w:style w:type="character" w:default="1" w:styleId="33">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line="360" w:lineRule="auto"/>
    </w:pPr>
  </w:style>
  <w:style w:type="paragraph" w:styleId="12">
    <w:name w:val="toc 7"/>
    <w:basedOn w:val="1"/>
    <w:next w:val="1"/>
    <w:unhideWhenUsed/>
    <w:qFormat/>
    <w:uiPriority w:val="39"/>
    <w:pPr>
      <w:ind w:left="2520" w:leftChars="1200"/>
    </w:pPr>
  </w:style>
  <w:style w:type="paragraph" w:styleId="13">
    <w:name w:val="annotation text"/>
    <w:basedOn w:val="1"/>
    <w:semiHidden/>
    <w:unhideWhenUsed/>
    <w:qFormat/>
    <w:uiPriority w:val="99"/>
    <w:pPr>
      <w:jc w:val="left"/>
    </w:pPr>
  </w:style>
  <w:style w:type="paragraph" w:styleId="14">
    <w:name w:val="Body Text"/>
    <w:semiHidden/>
    <w:unhideWhenUsed/>
    <w:qFormat/>
    <w:uiPriority w:val="99"/>
    <w:pPr>
      <w:widowControl w:val="0"/>
      <w:spacing w:line="300" w:lineRule="auto"/>
      <w:ind w:firstLine="480" w:firstLineChars="200"/>
      <w:jc w:val="both"/>
      <w:outlineLvl w:val="9"/>
    </w:pPr>
    <w:rPr>
      <w:rFonts w:ascii="Calibri" w:hAnsi="Calibri" w:eastAsia="宋体" w:cs="Times New Roman"/>
      <w:sz w:val="24"/>
    </w:rPr>
  </w:style>
  <w:style w:type="paragraph" w:styleId="15">
    <w:name w:val="toc 5"/>
    <w:basedOn w:val="1"/>
    <w:next w:val="1"/>
    <w:unhideWhenUsed/>
    <w:qFormat/>
    <w:uiPriority w:val="39"/>
    <w:pPr>
      <w:ind w:left="1680" w:leftChars="800"/>
    </w:pPr>
  </w:style>
  <w:style w:type="paragraph" w:styleId="16">
    <w:name w:val="toc 3"/>
    <w:next w:val="1"/>
    <w:unhideWhenUsed/>
    <w:qFormat/>
    <w:uiPriority w:val="39"/>
    <w:pPr>
      <w:widowControl w:val="0"/>
      <w:adjustRightInd w:val="0"/>
      <w:spacing w:line="288" w:lineRule="auto"/>
      <w:ind w:left="840" w:leftChars="400"/>
      <w:jc w:val="both"/>
    </w:pPr>
    <w:rPr>
      <w:rFonts w:ascii="Calibri" w:hAnsi="Calibri" w:eastAsia="宋体" w:cs="Times New Roman"/>
      <w:kern w:val="2"/>
      <w:sz w:val="24"/>
      <w:szCs w:val="24"/>
      <w:lang w:bidi="ar-SA"/>
    </w:rPr>
  </w:style>
  <w:style w:type="paragraph" w:styleId="17">
    <w:name w:val="toc 8"/>
    <w:basedOn w:val="1"/>
    <w:next w:val="1"/>
    <w:unhideWhenUsed/>
    <w:qFormat/>
    <w:uiPriority w:val="39"/>
    <w:pPr>
      <w:ind w:left="2940" w:leftChars="1400"/>
    </w:pPr>
  </w:style>
  <w:style w:type="paragraph" w:styleId="18">
    <w:name w:val="Balloon Text"/>
    <w:basedOn w:val="1"/>
    <w:link w:val="38"/>
    <w:unhideWhenUsed/>
    <w:qFormat/>
    <w:uiPriority w:val="99"/>
    <w:rPr>
      <w:sz w:val="18"/>
      <w:szCs w:val="18"/>
    </w:rPr>
  </w:style>
  <w:style w:type="paragraph" w:styleId="19">
    <w:name w:val="footer"/>
    <w:basedOn w:val="1"/>
    <w:link w:val="55"/>
    <w:unhideWhenUsed/>
    <w:qFormat/>
    <w:uiPriority w:val="99"/>
    <w:pPr>
      <w:tabs>
        <w:tab w:val="center" w:pos="4153"/>
        <w:tab w:val="right" w:pos="8306"/>
      </w:tabs>
      <w:snapToGrid w:val="0"/>
    </w:pPr>
    <w:rPr>
      <w:sz w:val="18"/>
      <w:szCs w:val="18"/>
    </w:rPr>
  </w:style>
  <w:style w:type="paragraph" w:styleId="20">
    <w:name w:val="header"/>
    <w:basedOn w:val="1"/>
    <w:link w:val="43"/>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toc 1"/>
    <w:next w:val="1"/>
    <w:unhideWhenUsed/>
    <w:qFormat/>
    <w:uiPriority w:val="39"/>
    <w:pPr>
      <w:widowControl w:val="0"/>
      <w:adjustRightInd w:val="0"/>
      <w:spacing w:line="288" w:lineRule="auto"/>
      <w:jc w:val="both"/>
    </w:pPr>
    <w:rPr>
      <w:rFonts w:ascii="Calibri" w:hAnsi="Calibri" w:eastAsia="宋体" w:cs="Times New Roman"/>
      <w:kern w:val="2"/>
      <w:sz w:val="24"/>
      <w:szCs w:val="24"/>
      <w:lang w:bidi="ar-SA"/>
    </w:rPr>
  </w:style>
  <w:style w:type="paragraph" w:styleId="22">
    <w:name w:val="toc 4"/>
    <w:basedOn w:val="1"/>
    <w:next w:val="1"/>
    <w:unhideWhenUsed/>
    <w:qFormat/>
    <w:uiPriority w:val="39"/>
    <w:pPr>
      <w:ind w:left="1260" w:leftChars="600"/>
    </w:pPr>
  </w:style>
  <w:style w:type="paragraph" w:styleId="23">
    <w:name w:val="Subtitle"/>
    <w:next w:val="1"/>
    <w:link w:val="58"/>
    <w:qFormat/>
    <w:uiPriority w:val="11"/>
    <w:pPr>
      <w:widowControl w:val="0"/>
      <w:adjustRightInd w:val="0"/>
      <w:spacing w:before="50" w:beforeLines="50" w:after="50" w:afterLines="50" w:line="360" w:lineRule="auto"/>
      <w:jc w:val="center"/>
      <w:outlineLvl w:val="9"/>
    </w:pPr>
    <w:rPr>
      <w:rFonts w:ascii="Times New Roman" w:hAnsi="Times New Roman" w:eastAsia="黑体" w:cs="Times New Roman"/>
      <w:b/>
      <w:kern w:val="28"/>
      <w:sz w:val="32"/>
      <w:szCs w:val="24"/>
      <w:lang w:bidi="ar-SA"/>
    </w:rPr>
  </w:style>
  <w:style w:type="paragraph" w:styleId="24">
    <w:name w:val="footnote text"/>
    <w:basedOn w:val="1"/>
    <w:link w:val="54"/>
    <w:unhideWhenUsed/>
    <w:qFormat/>
    <w:uiPriority w:val="99"/>
    <w:pPr>
      <w:snapToGrid w:val="0"/>
    </w:pPr>
    <w:rPr>
      <w:sz w:val="18"/>
      <w:szCs w:val="18"/>
    </w:rPr>
  </w:style>
  <w:style w:type="paragraph" w:styleId="25">
    <w:name w:val="toc 6"/>
    <w:basedOn w:val="1"/>
    <w:next w:val="1"/>
    <w:unhideWhenUsed/>
    <w:qFormat/>
    <w:uiPriority w:val="39"/>
    <w:pPr>
      <w:ind w:left="2100" w:leftChars="1000"/>
    </w:pPr>
  </w:style>
  <w:style w:type="paragraph" w:styleId="26">
    <w:name w:val="toc 2"/>
    <w:next w:val="1"/>
    <w:unhideWhenUsed/>
    <w:qFormat/>
    <w:uiPriority w:val="39"/>
    <w:pPr>
      <w:widowControl w:val="0"/>
      <w:adjustRightInd w:val="0"/>
      <w:spacing w:line="288" w:lineRule="auto"/>
      <w:ind w:left="420" w:leftChars="200"/>
      <w:jc w:val="both"/>
    </w:pPr>
    <w:rPr>
      <w:rFonts w:ascii="Calibri" w:hAnsi="Calibri" w:eastAsia="宋体" w:cs="Times New Roman"/>
      <w:kern w:val="2"/>
      <w:sz w:val="24"/>
      <w:szCs w:val="24"/>
      <w:lang w:bidi="ar-SA"/>
    </w:rPr>
  </w:style>
  <w:style w:type="paragraph" w:styleId="27">
    <w:name w:val="toc 9"/>
    <w:basedOn w:val="1"/>
    <w:next w:val="1"/>
    <w:unhideWhenUsed/>
    <w:qFormat/>
    <w:uiPriority w:val="39"/>
    <w:pPr>
      <w:ind w:left="3360" w:leftChars="1600"/>
    </w:pPr>
  </w:style>
  <w:style w:type="paragraph" w:styleId="28">
    <w:name w:val="Normal (Web)"/>
    <w:basedOn w:val="1"/>
    <w:unhideWhenUsed/>
    <w:qFormat/>
    <w:uiPriority w:val="99"/>
    <w:pPr>
      <w:spacing w:beforeAutospacing="1" w:afterAutospacing="1"/>
    </w:pPr>
    <w:rPr>
      <w:rFonts w:cs="Times New Roman"/>
      <w:kern w:val="0"/>
    </w:rPr>
  </w:style>
  <w:style w:type="paragraph" w:styleId="29">
    <w:name w:val="Title"/>
    <w:qFormat/>
    <w:uiPriority w:val="10"/>
    <w:pPr>
      <w:widowControl w:val="0"/>
      <w:adjustRightInd w:val="0"/>
      <w:spacing w:before="50" w:beforeLines="50" w:beforeAutospacing="0" w:after="50" w:afterLines="50" w:afterAutospacing="0" w:line="360" w:lineRule="auto"/>
      <w:jc w:val="center"/>
      <w:outlineLvl w:val="9"/>
    </w:pPr>
    <w:rPr>
      <w:rFonts w:ascii="Times New Roman" w:hAnsi="Times New Roman" w:eastAsia="黑体" w:cs="Times New Roman"/>
      <w:b/>
      <w:kern w:val="2"/>
      <w:sz w:val="44"/>
      <w:szCs w:val="24"/>
      <w:lang w:bidi="ar-SA"/>
    </w:rPr>
  </w:style>
  <w:style w:type="table" w:styleId="31">
    <w:name w:val="Table Grid"/>
    <w:basedOn w:val="3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2">
    <w:name w:val="Light Shading Accent 1"/>
    <w:basedOn w:val="30"/>
    <w:qFormat/>
    <w:uiPriority w:val="60"/>
    <w:rPr>
      <w:color w:val="365F90"/>
    </w:rPr>
    <w:tblPr>
      <w:tblBorders>
        <w:top w:val="single" w:color="4F81BD" w:sz="8" w:space="0"/>
        <w:bottom w:val="single" w:color="4F81BD"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l2br w:val="nil"/>
          <w:tr2bl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character" w:styleId="34">
    <w:name w:val="Strong"/>
    <w:basedOn w:val="33"/>
    <w:qFormat/>
    <w:uiPriority w:val="0"/>
    <w:rPr>
      <w:b/>
    </w:rPr>
  </w:style>
  <w:style w:type="character" w:styleId="35">
    <w:name w:val="Emphasis"/>
    <w:basedOn w:val="33"/>
    <w:qFormat/>
    <w:uiPriority w:val="20"/>
    <w:rPr>
      <w:i/>
    </w:rPr>
  </w:style>
  <w:style w:type="character" w:styleId="36">
    <w:name w:val="Hyperlink"/>
    <w:basedOn w:val="33"/>
    <w:unhideWhenUsed/>
    <w:qFormat/>
    <w:uiPriority w:val="99"/>
    <w:rPr>
      <w:color w:val="0000FF"/>
      <w:u w:val="single"/>
    </w:rPr>
  </w:style>
  <w:style w:type="character" w:styleId="37">
    <w:name w:val="annotation reference"/>
    <w:basedOn w:val="33"/>
    <w:semiHidden/>
    <w:unhideWhenUsed/>
    <w:qFormat/>
    <w:uiPriority w:val="99"/>
    <w:rPr>
      <w:sz w:val="21"/>
      <w:szCs w:val="21"/>
    </w:rPr>
  </w:style>
  <w:style w:type="character" w:customStyle="1" w:styleId="38">
    <w:name w:val="批注框文本 Char"/>
    <w:basedOn w:val="33"/>
    <w:link w:val="18"/>
    <w:semiHidden/>
    <w:qFormat/>
    <w:uiPriority w:val="99"/>
    <w:rPr>
      <w:sz w:val="18"/>
      <w:szCs w:val="18"/>
    </w:rPr>
  </w:style>
  <w:style w:type="paragraph" w:customStyle="1" w:styleId="39">
    <w:name w:val="毕业论文题目"/>
    <w:basedOn w:val="1"/>
    <w:qFormat/>
    <w:uiPriority w:val="0"/>
    <w:pPr>
      <w:jc w:val="center"/>
    </w:pPr>
    <w:rPr>
      <w:rFonts w:ascii="Times New Roman" w:hAnsi="Times New Roman" w:eastAsia="宋体" w:cs="Times New Roman"/>
      <w:b/>
      <w:sz w:val="52"/>
    </w:rPr>
  </w:style>
  <w:style w:type="character" w:customStyle="1" w:styleId="40">
    <w:name w:val="标题 2 Char"/>
    <w:basedOn w:val="33"/>
    <w:link w:val="4"/>
    <w:qFormat/>
    <w:uiPriority w:val="9"/>
    <w:rPr>
      <w:rFonts w:eastAsia="黑体" w:asciiTheme="majorHAnsi" w:hAnsiTheme="majorHAnsi" w:cstheme="majorBidi"/>
      <w:bCs/>
      <w:kern w:val="2"/>
      <w:sz w:val="28"/>
      <w:szCs w:val="32"/>
    </w:rPr>
  </w:style>
  <w:style w:type="paragraph" w:customStyle="1" w:styleId="41">
    <w:name w:val="列表段落1"/>
    <w:basedOn w:val="1"/>
    <w:qFormat/>
    <w:uiPriority w:val="34"/>
    <w:pPr>
      <w:ind w:firstLine="420"/>
    </w:pPr>
  </w:style>
  <w:style w:type="paragraph" w:customStyle="1" w:styleId="42">
    <w:name w:val="封面填写"/>
    <w:basedOn w:val="1"/>
    <w:qFormat/>
    <w:uiPriority w:val="0"/>
    <w:pPr>
      <w:jc w:val="center"/>
    </w:pPr>
    <w:rPr>
      <w:rFonts w:ascii="Times New Roman" w:hAnsi="Times New Roman" w:eastAsia="宋体" w:cs="Times New Roman"/>
      <w:sz w:val="24"/>
    </w:rPr>
  </w:style>
  <w:style w:type="character" w:customStyle="1" w:styleId="43">
    <w:name w:val="页眉 Char"/>
    <w:basedOn w:val="33"/>
    <w:link w:val="20"/>
    <w:qFormat/>
    <w:uiPriority w:val="99"/>
    <w:rPr>
      <w:sz w:val="18"/>
      <w:szCs w:val="18"/>
    </w:rPr>
  </w:style>
  <w:style w:type="paragraph" w:customStyle="1" w:styleId="44">
    <w:name w:val="TOC 标题1"/>
    <w:basedOn w:val="3"/>
    <w:next w:val="1"/>
    <w:semiHidden/>
    <w:unhideWhenUsed/>
    <w:qFormat/>
    <w:uiPriority w:val="39"/>
    <w:pPr>
      <w:widowControl/>
      <w:spacing w:before="480" w:after="0" w:line="276" w:lineRule="auto"/>
      <w:ind w:firstLine="0" w:firstLineChars="0"/>
      <w:jc w:val="left"/>
      <w:outlineLvl w:val="9"/>
    </w:pPr>
    <w:rPr>
      <w:rFonts w:asciiTheme="majorHAnsi" w:hAnsiTheme="majorHAnsi" w:eastAsiaTheme="majorEastAsia" w:cstheme="majorBidi"/>
      <w:b/>
      <w:color w:val="2E54A1" w:themeColor="accent1" w:themeShade="BF"/>
      <w:kern w:val="0"/>
      <w:sz w:val="28"/>
      <w:szCs w:val="28"/>
    </w:rPr>
  </w:style>
  <w:style w:type="character" w:customStyle="1" w:styleId="45">
    <w:name w:val="脚注文本 Char"/>
    <w:basedOn w:val="33"/>
    <w:link w:val="46"/>
    <w:qFormat/>
    <w:uiPriority w:val="99"/>
    <w:rPr>
      <w:rFonts w:cs="Times New Roman"/>
      <w:kern w:val="0"/>
      <w:sz w:val="20"/>
      <w:szCs w:val="20"/>
    </w:rPr>
  </w:style>
  <w:style w:type="paragraph" w:customStyle="1" w:styleId="46">
    <w:name w:val="脚注文本1"/>
    <w:basedOn w:val="1"/>
    <w:next w:val="24"/>
    <w:link w:val="45"/>
    <w:unhideWhenUsed/>
    <w:qFormat/>
    <w:uiPriority w:val="99"/>
    <w:pPr>
      <w:widowControl/>
    </w:pPr>
    <w:rPr>
      <w:rFonts w:cs="Times New Roman"/>
      <w:kern w:val="0"/>
      <w:sz w:val="20"/>
      <w:szCs w:val="20"/>
    </w:rPr>
  </w:style>
  <w:style w:type="character" w:customStyle="1" w:styleId="47">
    <w:name w:val="apple-converted-space"/>
    <w:basedOn w:val="33"/>
    <w:qFormat/>
    <w:uiPriority w:val="0"/>
  </w:style>
  <w:style w:type="paragraph" w:customStyle="1" w:styleId="48">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49">
    <w:name w:val="标题 3 Char"/>
    <w:basedOn w:val="33"/>
    <w:link w:val="5"/>
    <w:qFormat/>
    <w:uiPriority w:val="9"/>
    <w:rPr>
      <w:rFonts w:ascii="Calibri" w:hAnsi="Calibri" w:eastAsia="黑体" w:cs="黑体"/>
      <w:bCs/>
      <w:kern w:val="2"/>
      <w:sz w:val="28"/>
      <w:szCs w:val="32"/>
    </w:rPr>
  </w:style>
  <w:style w:type="paragraph" w:customStyle="1" w:styleId="5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51">
    <w:name w:val="Decimal Aligned"/>
    <w:basedOn w:val="1"/>
    <w:qFormat/>
    <w:uiPriority w:val="40"/>
    <w:pPr>
      <w:widowControl/>
      <w:tabs>
        <w:tab w:val="decimal" w:pos="360"/>
      </w:tabs>
      <w:spacing w:after="200" w:line="276" w:lineRule="auto"/>
    </w:pPr>
    <w:rPr>
      <w:rFonts w:cs="Times New Roman"/>
      <w:kern w:val="0"/>
      <w:sz w:val="22"/>
    </w:rPr>
  </w:style>
  <w:style w:type="character" w:customStyle="1" w:styleId="52">
    <w:name w:val="标题 1 Char"/>
    <w:basedOn w:val="33"/>
    <w:link w:val="3"/>
    <w:qFormat/>
    <w:uiPriority w:val="9"/>
    <w:rPr>
      <w:rFonts w:ascii="Calibri" w:hAnsi="Calibri" w:eastAsia="黑体" w:cs="黑体"/>
      <w:bCs/>
      <w:kern w:val="44"/>
      <w:sz w:val="30"/>
      <w:szCs w:val="44"/>
    </w:rPr>
  </w:style>
  <w:style w:type="character" w:customStyle="1" w:styleId="53">
    <w:name w:val="不明显强调1"/>
    <w:basedOn w:val="33"/>
    <w:qFormat/>
    <w:uiPriority w:val="19"/>
    <w:rPr>
      <w:i/>
      <w:iCs/>
    </w:rPr>
  </w:style>
  <w:style w:type="character" w:customStyle="1" w:styleId="54">
    <w:name w:val="脚注文本 Char1"/>
    <w:basedOn w:val="33"/>
    <w:link w:val="24"/>
    <w:semiHidden/>
    <w:qFormat/>
    <w:uiPriority w:val="99"/>
    <w:rPr>
      <w:sz w:val="18"/>
      <w:szCs w:val="18"/>
    </w:rPr>
  </w:style>
  <w:style w:type="character" w:customStyle="1" w:styleId="55">
    <w:name w:val="页脚 Char"/>
    <w:basedOn w:val="33"/>
    <w:link w:val="19"/>
    <w:qFormat/>
    <w:uiPriority w:val="99"/>
    <w:rPr>
      <w:sz w:val="18"/>
      <w:szCs w:val="18"/>
    </w:rPr>
  </w:style>
  <w:style w:type="paragraph" w:customStyle="1" w:styleId="56">
    <w:name w:val="WPSOffice手动目录 1"/>
    <w:qFormat/>
    <w:uiPriority w:val="0"/>
    <w:rPr>
      <w:rFonts w:ascii="Times New Roman" w:hAnsi="Times New Roman" w:eastAsia="宋体" w:cs="Times New Roman"/>
      <w:lang w:val="en-US" w:eastAsia="zh-CN" w:bidi="ar-SA"/>
    </w:rPr>
  </w:style>
  <w:style w:type="paragraph" w:customStyle="1" w:styleId="57">
    <w:name w:val="列出段落1"/>
    <w:basedOn w:val="1"/>
    <w:qFormat/>
    <w:uiPriority w:val="34"/>
    <w:pPr>
      <w:ind w:firstLine="420"/>
    </w:pPr>
  </w:style>
  <w:style w:type="character" w:customStyle="1" w:styleId="58">
    <w:name w:val="副标题 字符"/>
    <w:basedOn w:val="33"/>
    <w:link w:val="23"/>
    <w:qFormat/>
    <w:uiPriority w:val="11"/>
    <w:rPr>
      <w:rFonts w:eastAsia="宋体" w:asciiTheme="majorHAnsi" w:hAnsiTheme="majorHAnsi" w:cstheme="majorBidi"/>
      <w:bCs/>
      <w:kern w:val="28"/>
      <w:sz w:val="30"/>
      <w:szCs w:val="32"/>
    </w:rPr>
  </w:style>
  <w:style w:type="paragraph" w:styleId="59">
    <w:name w:val="No Spacing"/>
    <w:qFormat/>
    <w:uiPriority w:val="1"/>
    <w:pPr>
      <w:widowControl w:val="0"/>
      <w:ind w:firstLine="200" w:firstLineChars="200"/>
      <w:jc w:val="both"/>
    </w:pPr>
    <w:rPr>
      <w:rFonts w:asciiTheme="minorHAnsi" w:hAnsiTheme="minorHAnsi" w:eastAsiaTheme="minorEastAsia" w:cstheme="minorBidi"/>
      <w:kern w:val="2"/>
      <w:sz w:val="24"/>
      <w:szCs w:val="22"/>
      <w:lang w:val="en-US" w:eastAsia="zh-CN" w:bidi="ar-SA"/>
    </w:rPr>
  </w:style>
  <w:style w:type="paragraph" w:customStyle="1" w:styleId="60">
    <w:name w:val="摘要标题"/>
    <w:next w:val="1"/>
    <w:qFormat/>
    <w:uiPriority w:val="0"/>
    <w:pPr>
      <w:keepNext/>
      <w:keepLines/>
      <w:widowControl w:val="0"/>
      <w:spacing w:before="157" w:beforeLines="50" w:after="157" w:afterLines="50" w:line="300" w:lineRule="auto"/>
      <w:ind w:left="0" w:leftChars="0" w:firstLine="3300" w:firstLineChars="1100"/>
      <w:jc w:val="both"/>
      <w:outlineLvl w:val="0"/>
    </w:pPr>
    <w:rPr>
      <w:rFonts w:ascii="Calibri" w:hAnsi="Calibri" w:eastAsia="黑体" w:cs="Times New Roman"/>
      <w:bCs/>
      <w:kern w:val="44"/>
      <w:sz w:val="30"/>
      <w:szCs w:val="44"/>
      <w:lang w:bidi="ar-SA"/>
    </w:rPr>
  </w:style>
  <w:style w:type="paragraph" w:customStyle="1" w:styleId="61">
    <w:name w:val="摘要正文"/>
    <w:next w:val="1"/>
    <w:qFormat/>
    <w:uiPriority w:val="0"/>
    <w:pPr>
      <w:widowControl w:val="0"/>
      <w:spacing w:line="300" w:lineRule="auto"/>
      <w:ind w:firstLine="480" w:firstLineChars="200"/>
      <w:jc w:val="both"/>
      <w:outlineLvl w:val="9"/>
    </w:pPr>
    <w:rPr>
      <w:rFonts w:ascii="Calibri" w:hAnsi="Calibri" w:eastAsia="宋体" w:cs="Times New Roman"/>
      <w:sz w:val="24"/>
    </w:rPr>
  </w:style>
  <w:style w:type="paragraph" w:customStyle="1" w:styleId="62">
    <w:name w:val="关键词正文"/>
    <w:next w:val="1"/>
    <w:qFormat/>
    <w:uiPriority w:val="0"/>
    <w:pPr>
      <w:widowControl w:val="0"/>
      <w:spacing w:line="300" w:lineRule="auto"/>
      <w:ind w:firstLine="0" w:firstLineChars="0"/>
      <w:contextualSpacing/>
      <w:jc w:val="both"/>
      <w:outlineLvl w:val="9"/>
    </w:pPr>
    <w:rPr>
      <w:rFonts w:ascii="Calibri" w:hAnsi="Calibri" w:eastAsia="宋体" w:cs="Times New Roman"/>
      <w:kern w:val="2"/>
      <w:sz w:val="24"/>
      <w:szCs w:val="22"/>
      <w:lang w:bidi="ar-SA"/>
    </w:rPr>
  </w:style>
  <w:style w:type="character" w:customStyle="1" w:styleId="63">
    <w:name w:val="关键词"/>
    <w:qFormat/>
    <w:uiPriority w:val="0"/>
    <w:rPr>
      <w:rFonts w:ascii="黑体" w:hAnsi="黑体" w:eastAsia="黑体" w:cs="Times New Roman"/>
      <w:kern w:val="2"/>
      <w:sz w:val="24"/>
      <w:szCs w:val="22"/>
      <w:lang w:bidi="ar-SA"/>
    </w:rPr>
  </w:style>
  <w:style w:type="paragraph" w:customStyle="1" w:styleId="64">
    <w:name w:val="目录标题"/>
    <w:next w:val="1"/>
    <w:qFormat/>
    <w:uiPriority w:val="0"/>
    <w:pPr>
      <w:keepNext/>
      <w:keepLines/>
      <w:widowControl/>
      <w:spacing w:before="480" w:after="0" w:line="276" w:lineRule="auto"/>
      <w:ind w:firstLine="480" w:firstLineChars="0"/>
      <w:jc w:val="center"/>
      <w:outlineLvl w:val="9"/>
    </w:pPr>
    <w:rPr>
      <w:rFonts w:ascii="黑体" w:hAnsi="黑体" w:eastAsia="黑体" w:cs="Times New Roman"/>
      <w:b/>
      <w:bCs/>
      <w:color w:val="auto"/>
      <w:kern w:val="0"/>
      <w:sz w:val="32"/>
      <w:szCs w:val="32"/>
      <w:lang w:bidi="ar-SA"/>
    </w:rPr>
  </w:style>
  <w:style w:type="paragraph" w:customStyle="1" w:styleId="65">
    <w:name w:val="章标题"/>
    <w:next w:val="1"/>
    <w:qFormat/>
    <w:uiPriority w:val="0"/>
    <w:pPr>
      <w:widowControl w:val="0"/>
      <w:adjustRightInd w:val="0"/>
      <w:spacing w:before="50" w:beforeLines="50" w:after="100" w:afterLines="100" w:line="360" w:lineRule="auto"/>
      <w:jc w:val="center"/>
      <w:outlineLvl w:val="0"/>
    </w:pPr>
    <w:rPr>
      <w:rFonts w:ascii="Times New Roman" w:hAnsi="Times New Roman" w:eastAsia="黑体" w:cs="Times New Roman"/>
      <w:b/>
      <w:bCs/>
      <w:kern w:val="44"/>
      <w:sz w:val="36"/>
      <w:szCs w:val="44"/>
      <w:lang w:bidi="ar-SA"/>
    </w:rPr>
  </w:style>
  <w:style w:type="paragraph" w:customStyle="1" w:styleId="66">
    <w:name w:val="致谢正文"/>
    <w:next w:val="1"/>
    <w:qFormat/>
    <w:uiPriority w:val="0"/>
    <w:pPr>
      <w:widowControl w:val="0"/>
      <w:spacing w:line="300" w:lineRule="auto"/>
      <w:ind w:firstLine="480" w:firstLineChars="200"/>
      <w:jc w:val="both"/>
      <w:outlineLvl w:val="9"/>
    </w:pPr>
    <w:rPr>
      <w:rFonts w:ascii="Calibri" w:hAnsi="Calibri" w:eastAsia="宋体" w:cs="Times New Roman"/>
      <w:sz w:val="24"/>
    </w:rPr>
  </w:style>
  <w:style w:type="paragraph" w:customStyle="1" w:styleId="67">
    <w:name w:val="致谢标题"/>
    <w:next w:val="1"/>
    <w:qFormat/>
    <w:uiPriority w:val="0"/>
    <w:pPr>
      <w:keepNext/>
      <w:keepLines/>
      <w:widowControl w:val="0"/>
      <w:spacing w:before="157" w:beforeLines="50" w:after="157" w:afterLines="50" w:line="300" w:lineRule="auto"/>
      <w:ind w:firstLine="3300" w:firstLineChars="1100"/>
      <w:jc w:val="both"/>
      <w:outlineLvl w:val="0"/>
    </w:pPr>
    <w:rPr>
      <w:rFonts w:ascii="Calibri" w:hAnsi="Calibri" w:eastAsia="黑体" w:cs="Times New Roman"/>
      <w:kern w:val="44"/>
      <w:sz w:val="30"/>
      <w:szCs w:val="44"/>
      <w:lang w:bidi="ar-SA"/>
    </w:rPr>
  </w:style>
  <w:style w:type="paragraph" w:customStyle="1" w:styleId="68">
    <w:name w:val="图片标题"/>
    <w:next w:val="1"/>
    <w:qFormat/>
    <w:uiPriority w:val="0"/>
    <w:pPr>
      <w:widowControl w:val="0"/>
      <w:tabs>
        <w:tab w:val="left" w:pos="3120"/>
      </w:tabs>
      <w:spacing w:line="300" w:lineRule="auto"/>
      <w:ind w:firstLine="199" w:firstLineChars="95"/>
      <w:contextualSpacing/>
      <w:jc w:val="center"/>
      <w:outlineLvl w:val="9"/>
    </w:pPr>
    <w:rPr>
      <w:rFonts w:ascii="宋体" w:hAnsi="宋体" w:eastAsia="宋体" w:cs="Times New Roman"/>
      <w:kern w:val="2"/>
      <w:sz w:val="21"/>
      <w:szCs w:val="21"/>
      <w:lang w:bidi="ar-SA"/>
    </w:rPr>
  </w:style>
  <w:style w:type="paragraph" w:customStyle="1" w:styleId="69">
    <w:name w:val="参考文献条目"/>
    <w:next w:val="1"/>
    <w:qFormat/>
    <w:uiPriority w:val="0"/>
    <w:pPr>
      <w:widowControl w:val="0"/>
      <w:spacing w:line="300" w:lineRule="auto"/>
      <w:ind w:left="315" w:hanging="315" w:hangingChars="150"/>
      <w:jc w:val="both"/>
      <w:outlineLvl w:val="9"/>
    </w:pPr>
    <w:rPr>
      <w:rFonts w:ascii="宋体" w:hAnsi="Calibri" w:eastAsia="宋体" w:cs="Times New Roman"/>
      <w:sz w:val="21"/>
    </w:rPr>
  </w:style>
  <w:style w:type="paragraph" w:customStyle="1" w:styleId="70">
    <w:name w:val="参考文献标题"/>
    <w:next w:val="1"/>
    <w:qFormat/>
    <w:uiPriority w:val="0"/>
    <w:pPr>
      <w:keepNext/>
      <w:keepLines/>
      <w:widowControl w:val="0"/>
      <w:spacing w:before="157" w:beforeLines="50" w:after="157" w:afterLines="50" w:line="300" w:lineRule="auto"/>
      <w:ind w:firstLine="0" w:firstLineChars="0"/>
      <w:jc w:val="both"/>
      <w:outlineLvl w:val="0"/>
    </w:pPr>
    <w:rPr>
      <w:rFonts w:ascii="Calibri" w:hAnsi="Calibri" w:eastAsia="黑体" w:cs="Times New Roman"/>
      <w:bCs/>
      <w:kern w:val="44"/>
      <w:sz w:val="28"/>
      <w:szCs w:val="28"/>
      <w:lang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jpeg"/><Relationship Id="rId25" Type="http://schemas.openxmlformats.org/officeDocument/2006/relationships/image" Target="media/image10.jpeg"/><Relationship Id="rId24" Type="http://schemas.openxmlformats.org/officeDocument/2006/relationships/image" Target="media/image9.jpeg"/><Relationship Id="rId23" Type="http://schemas.openxmlformats.org/officeDocument/2006/relationships/image" Target="media/image8.jpeg"/><Relationship Id="rId22" Type="http://schemas.openxmlformats.org/officeDocument/2006/relationships/image" Target="media/image7.jpe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image" Target="media/image2.jpe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6898</Words>
  <Characters>7835</Characters>
  <TotalTime>0</TotalTime>
  <ScaleCrop>false</ScaleCrop>
  <LinksUpToDate>false</LinksUpToDate>
  <CharactersWithSpaces>7937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2025-06-26T05:23:00Z</dcterms:created>
  <dc:creator>Administrator</dc:creator>
  <cp:lastModifiedBy>WPS_1539733655</cp:lastModifiedBy>
  <dcterms:modified xsi:type="dcterms:W3CDTF">2026-09-13T09:14:18Z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eyJoZGlkIjoiMmM2MjIyNmZhMDU3YjAwZjJlZjdlY2U3ZGU1ZmFmMjIiLCJ1c2VySWQiOiI0MTc1ODM1MjYifQ==</vt:lpwstr>
  </property>
  <property fmtid="{D5CDD505-2E9C-101B-9397-08002B2CF9AE}" pid="3" name="KSOProductBuildVer">
    <vt:lpwstr>2052-12.1.0.28505</vt:lpwstr>
  </property>
  <property fmtid="{D5CDD505-2E9C-101B-9397-08002B2CF9AE}" pid="4" name="ICV">
    <vt:lpwstr>462AFE14417E4FF4B9D7A0CD615ABDFC_13</vt:lpwstr>
  </property>
</Properties>
</file>